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F0F1B33" w14:textId="77777777" w:rsidR="00153950" w:rsidRPr="00B63569" w:rsidRDefault="00153950" w:rsidP="00153950">
      <w:pPr>
        <w:spacing w:line="360" w:lineRule="auto"/>
        <w:ind w:left="26"/>
        <w:jc w:val="center"/>
        <w:rPr>
          <w:rFonts w:ascii="David" w:hAnsi="David" w:cs="David" w:hint="cs"/>
          <w:b/>
          <w:bCs/>
          <w:rtl/>
        </w:rPr>
      </w:pPr>
      <w:r w:rsidRPr="00B63569">
        <w:rPr>
          <w:rFonts w:ascii="David" w:hAnsi="David" w:cs="David"/>
          <w:noProof/>
        </w:rPr>
        <w:drawing>
          <wp:inline distT="0" distB="0" distL="0" distR="0" wp14:anchorId="09BEE489" wp14:editId="7B521D54">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0193795A" w14:textId="77777777" w:rsidR="00153950" w:rsidRPr="00B63569" w:rsidRDefault="00153950" w:rsidP="00153950">
      <w:pPr>
        <w:spacing w:line="360" w:lineRule="auto"/>
        <w:jc w:val="center"/>
        <w:rPr>
          <w:rFonts w:ascii="David" w:hAnsi="David" w:cs="David"/>
          <w:b/>
          <w:bCs/>
          <w:sz w:val="16"/>
          <w:szCs w:val="16"/>
          <w:rtl/>
        </w:rPr>
      </w:pPr>
    </w:p>
    <w:p w14:paraId="11A3350F" w14:textId="77777777" w:rsidR="00153950" w:rsidRPr="007C5B4C" w:rsidRDefault="00153950" w:rsidP="00153950">
      <w:pPr>
        <w:spacing w:line="360" w:lineRule="auto"/>
        <w:jc w:val="center"/>
        <w:rPr>
          <w:rFonts w:cs="David"/>
          <w:b/>
          <w:bCs/>
          <w:sz w:val="16"/>
          <w:szCs w:val="16"/>
          <w:rtl/>
        </w:rPr>
      </w:pPr>
    </w:p>
    <w:p w14:paraId="3D373F3E" w14:textId="77777777" w:rsidR="00153950" w:rsidRDefault="00153950" w:rsidP="00153950">
      <w:pPr>
        <w:spacing w:line="360" w:lineRule="auto"/>
        <w:jc w:val="center"/>
        <w:rPr>
          <w:rFonts w:ascii="David" w:hAnsi="David" w:cs="David"/>
          <w:b/>
          <w:bCs/>
          <w:sz w:val="40"/>
          <w:szCs w:val="40"/>
          <w:rtl/>
        </w:rPr>
      </w:pPr>
      <w:r w:rsidRPr="00D71E94">
        <w:rPr>
          <w:rFonts w:ascii="David" w:hAnsi="David" w:cs="David"/>
          <w:b/>
          <w:bCs/>
          <w:sz w:val="40"/>
          <w:szCs w:val="40"/>
          <w:rtl/>
        </w:rPr>
        <w:t>משרד האוצר</w:t>
      </w:r>
      <w:r>
        <w:rPr>
          <w:rFonts w:ascii="David" w:hAnsi="David" w:cs="David" w:hint="cs"/>
          <w:b/>
          <w:bCs/>
          <w:sz w:val="40"/>
          <w:szCs w:val="40"/>
          <w:rtl/>
        </w:rPr>
        <w:t xml:space="preserve"> </w:t>
      </w:r>
      <w:r>
        <w:rPr>
          <w:rFonts w:ascii="David" w:hAnsi="David" w:cs="David"/>
          <w:b/>
          <w:bCs/>
          <w:sz w:val="40"/>
          <w:szCs w:val="40"/>
          <w:rtl/>
        </w:rPr>
        <w:t>–</w:t>
      </w:r>
      <w:r>
        <w:rPr>
          <w:rFonts w:ascii="David" w:hAnsi="David" w:cs="David" w:hint="cs"/>
          <w:b/>
          <w:bCs/>
          <w:sz w:val="40"/>
          <w:szCs w:val="40"/>
          <w:rtl/>
        </w:rPr>
        <w:t xml:space="preserve"> </w:t>
      </w:r>
      <w:r w:rsidRPr="00D71E94">
        <w:rPr>
          <w:rFonts w:ascii="David" w:hAnsi="David" w:cs="David"/>
          <w:b/>
          <w:bCs/>
          <w:sz w:val="40"/>
          <w:szCs w:val="40"/>
          <w:rtl/>
        </w:rPr>
        <w:t>אגף החשב הכללי</w:t>
      </w:r>
    </w:p>
    <w:p w14:paraId="0B81F4BF" w14:textId="77777777" w:rsidR="00153950" w:rsidRDefault="00153950" w:rsidP="00153950">
      <w:pPr>
        <w:spacing w:line="360" w:lineRule="auto"/>
        <w:jc w:val="center"/>
        <w:rPr>
          <w:rFonts w:ascii="David" w:hAnsi="David" w:cs="David"/>
          <w:b/>
          <w:bCs/>
          <w:sz w:val="36"/>
          <w:szCs w:val="36"/>
          <w:rtl/>
        </w:rPr>
      </w:pPr>
      <w:r w:rsidRPr="00D71E94">
        <w:rPr>
          <w:rFonts w:ascii="David" w:hAnsi="David" w:cs="David"/>
          <w:b/>
          <w:bCs/>
          <w:sz w:val="40"/>
          <w:szCs w:val="40"/>
          <w:rtl/>
        </w:rPr>
        <w:t>מינהל הרכש הממשלתי</w:t>
      </w:r>
    </w:p>
    <w:p w14:paraId="1396FCA3" w14:textId="77777777" w:rsidR="00153950" w:rsidRDefault="00153950" w:rsidP="00153950">
      <w:pPr>
        <w:spacing w:line="360" w:lineRule="auto"/>
        <w:jc w:val="center"/>
        <w:rPr>
          <w:rFonts w:ascii="David" w:hAnsi="David" w:cs="David"/>
          <w:b/>
          <w:bCs/>
          <w:sz w:val="36"/>
          <w:szCs w:val="36"/>
          <w:rtl/>
        </w:rPr>
      </w:pPr>
    </w:p>
    <w:p w14:paraId="2266A400" w14:textId="77777777" w:rsidR="00153950" w:rsidRDefault="00153950" w:rsidP="00153950">
      <w:pPr>
        <w:spacing w:line="360" w:lineRule="auto"/>
        <w:jc w:val="center"/>
        <w:rPr>
          <w:rFonts w:ascii="David" w:hAnsi="David" w:cs="David"/>
          <w:b/>
          <w:bCs/>
          <w:sz w:val="64"/>
          <w:szCs w:val="64"/>
          <w:rtl/>
        </w:rPr>
      </w:pPr>
      <w:r w:rsidRPr="006977D4">
        <w:rPr>
          <w:rFonts w:ascii="David" w:hAnsi="David" w:cs="David" w:hint="cs"/>
          <w:b/>
          <w:bCs/>
          <w:sz w:val="64"/>
          <w:szCs w:val="64"/>
          <w:rtl/>
        </w:rPr>
        <w:t>"פרויקט נימבוס"</w:t>
      </w:r>
    </w:p>
    <w:p w14:paraId="56AE62F9" w14:textId="77777777" w:rsidR="00631FE2" w:rsidRDefault="00153950" w:rsidP="00153950">
      <w:pPr>
        <w:spacing w:line="360" w:lineRule="auto"/>
        <w:jc w:val="center"/>
        <w:rPr>
          <w:rFonts w:ascii="David" w:hAnsi="David" w:cs="David"/>
          <w:b/>
          <w:bCs/>
          <w:sz w:val="40"/>
          <w:szCs w:val="40"/>
          <w:rtl/>
        </w:rPr>
      </w:pPr>
      <w:r>
        <w:rPr>
          <w:rFonts w:ascii="David" w:hAnsi="David" w:cs="David" w:hint="cs"/>
          <w:b/>
          <w:bCs/>
          <w:sz w:val="40"/>
          <w:szCs w:val="40"/>
          <w:rtl/>
        </w:rPr>
        <w:t>מכרז מרכזי 01-2022 בנושא הוספת שיר</w:t>
      </w:r>
      <w:r w:rsidR="00631FE2">
        <w:rPr>
          <w:rFonts w:ascii="David" w:hAnsi="David" w:cs="David" w:hint="cs"/>
          <w:b/>
          <w:bCs/>
          <w:sz w:val="40"/>
          <w:szCs w:val="40"/>
          <w:rtl/>
        </w:rPr>
        <w:t>ותים לשוק הדיגיטלי הממשלתי בענן</w:t>
      </w:r>
    </w:p>
    <w:p w14:paraId="7B17D587" w14:textId="77777777" w:rsidR="00631FE2" w:rsidRDefault="00631FE2" w:rsidP="00153950">
      <w:pPr>
        <w:spacing w:line="360" w:lineRule="auto"/>
        <w:jc w:val="center"/>
        <w:rPr>
          <w:rFonts w:ascii="David" w:hAnsi="David" w:cs="David" w:hint="cs"/>
          <w:b/>
          <w:bCs/>
          <w:sz w:val="40"/>
          <w:szCs w:val="40"/>
          <w:rtl/>
        </w:rPr>
      </w:pPr>
    </w:p>
    <w:p w14:paraId="5C678B89" w14:textId="77777777" w:rsidR="00631FE2" w:rsidRPr="009B5BB5" w:rsidRDefault="009F42E9" w:rsidP="00631FE2">
      <w:pPr>
        <w:spacing w:line="360" w:lineRule="auto"/>
        <w:jc w:val="center"/>
        <w:rPr>
          <w:rFonts w:ascii="David" w:hAnsi="David" w:cs="David"/>
          <w:b/>
          <w:bCs/>
          <w:color w:val="FF0000"/>
          <w:sz w:val="40"/>
          <w:szCs w:val="40"/>
          <w:rtl/>
        </w:rPr>
      </w:pPr>
      <w:r>
        <w:rPr>
          <w:rFonts w:ascii="David" w:hAnsi="David" w:cs="David" w:hint="cs"/>
          <w:b/>
          <w:bCs/>
          <w:color w:val="FF0000"/>
          <w:sz w:val="40"/>
          <w:szCs w:val="40"/>
          <w:rtl/>
        </w:rPr>
        <w:t xml:space="preserve">חוברת מס' 2: </w:t>
      </w:r>
      <w:r w:rsidR="0056055A">
        <w:rPr>
          <w:rFonts w:ascii="David" w:hAnsi="David" w:cs="David" w:hint="cs"/>
          <w:b/>
          <w:bCs/>
          <w:color w:val="FF0000"/>
          <w:sz w:val="40"/>
          <w:szCs w:val="40"/>
          <w:rtl/>
        </w:rPr>
        <w:t>פרק 2</w:t>
      </w:r>
      <w:r>
        <w:rPr>
          <w:rFonts w:ascii="David" w:hAnsi="David" w:cs="David" w:hint="cs"/>
          <w:b/>
          <w:bCs/>
          <w:color w:val="FF0000"/>
          <w:sz w:val="40"/>
          <w:szCs w:val="40"/>
          <w:rtl/>
        </w:rPr>
        <w:t xml:space="preserve"> </w:t>
      </w:r>
      <w:r>
        <w:rPr>
          <w:rFonts w:ascii="David" w:hAnsi="David" w:cs="David"/>
          <w:b/>
          <w:bCs/>
          <w:color w:val="FF0000"/>
          <w:sz w:val="40"/>
          <w:szCs w:val="40"/>
          <w:rtl/>
        </w:rPr>
        <w:t>–</w:t>
      </w:r>
      <w:r>
        <w:rPr>
          <w:rFonts w:ascii="David" w:hAnsi="David" w:cs="David" w:hint="cs"/>
          <w:b/>
          <w:bCs/>
          <w:color w:val="FF0000"/>
          <w:sz w:val="40"/>
          <w:szCs w:val="40"/>
          <w:rtl/>
        </w:rPr>
        <w:t xml:space="preserve"> </w:t>
      </w:r>
      <w:r w:rsidR="00631FE2">
        <w:rPr>
          <w:rFonts w:ascii="David" w:hAnsi="David" w:cs="David" w:hint="cs"/>
          <w:b/>
          <w:bCs/>
          <w:color w:val="FF0000"/>
          <w:sz w:val="40"/>
          <w:szCs w:val="40"/>
          <w:rtl/>
        </w:rPr>
        <w:t>חוברת ההצעה</w:t>
      </w:r>
    </w:p>
    <w:p w14:paraId="0B60EB67" w14:textId="77777777" w:rsidR="00153950" w:rsidRPr="00B63569" w:rsidRDefault="00153950" w:rsidP="00153950">
      <w:pPr>
        <w:spacing w:line="360" w:lineRule="auto"/>
        <w:jc w:val="center"/>
        <w:rPr>
          <w:rFonts w:ascii="David" w:hAnsi="David" w:cs="David"/>
          <w:b/>
          <w:bCs/>
          <w:sz w:val="16"/>
          <w:szCs w:val="16"/>
          <w:rtl/>
        </w:rPr>
      </w:pPr>
    </w:p>
    <w:p w14:paraId="20337FB9" w14:textId="3AD50E64" w:rsidR="00153950" w:rsidRDefault="00153950" w:rsidP="0097605E">
      <w:pPr>
        <w:spacing w:before="120" w:after="120" w:line="360" w:lineRule="auto"/>
        <w:jc w:val="center"/>
        <w:rPr>
          <w:rFonts w:ascii="David" w:hAnsi="David" w:cs="David"/>
          <w:b/>
          <w:bCs/>
          <w:color w:val="FF0000"/>
          <w:sz w:val="32"/>
          <w:szCs w:val="32"/>
          <w:rtl/>
        </w:rPr>
      </w:pPr>
      <w:r>
        <w:rPr>
          <w:rFonts w:ascii="David" w:hAnsi="David" w:cs="David" w:hint="cs"/>
          <w:b/>
          <w:bCs/>
          <w:color w:val="FF0000"/>
          <w:sz w:val="32"/>
          <w:szCs w:val="32"/>
          <w:rtl/>
        </w:rPr>
        <w:t xml:space="preserve">גרסה </w:t>
      </w:r>
      <w:r w:rsidR="00BD1D1B">
        <w:rPr>
          <w:rFonts w:ascii="David" w:hAnsi="David" w:cs="David" w:hint="cs"/>
          <w:b/>
          <w:bCs/>
          <w:color w:val="FF0000"/>
          <w:sz w:val="32"/>
          <w:szCs w:val="32"/>
          <w:rtl/>
        </w:rPr>
        <w:t xml:space="preserve">2 </w:t>
      </w:r>
      <w:r>
        <w:rPr>
          <w:rFonts w:ascii="David" w:hAnsi="David" w:cs="David"/>
          <w:b/>
          <w:bCs/>
          <w:color w:val="FF0000"/>
          <w:sz w:val="32"/>
          <w:szCs w:val="32"/>
          <w:rtl/>
        </w:rPr>
        <w:t>–</w:t>
      </w:r>
      <w:r>
        <w:rPr>
          <w:rFonts w:ascii="David" w:hAnsi="David" w:cs="David" w:hint="cs"/>
          <w:b/>
          <w:bCs/>
          <w:color w:val="FF0000"/>
          <w:sz w:val="32"/>
          <w:szCs w:val="32"/>
          <w:rtl/>
        </w:rPr>
        <w:t xml:space="preserve"> </w:t>
      </w:r>
      <w:r w:rsidR="0097605E">
        <w:rPr>
          <w:rFonts w:ascii="David" w:hAnsi="David" w:cs="David" w:hint="cs"/>
          <w:b/>
          <w:bCs/>
          <w:color w:val="FF0000"/>
          <w:sz w:val="32"/>
          <w:szCs w:val="32"/>
          <w:rtl/>
        </w:rPr>
        <w:t>ספטמבר</w:t>
      </w:r>
      <w:r w:rsidR="0028505B">
        <w:rPr>
          <w:rFonts w:ascii="David" w:hAnsi="David" w:cs="David" w:hint="cs"/>
          <w:b/>
          <w:bCs/>
          <w:color w:val="FF0000"/>
          <w:sz w:val="32"/>
          <w:szCs w:val="32"/>
          <w:rtl/>
        </w:rPr>
        <w:t xml:space="preserve"> </w:t>
      </w:r>
      <w:r>
        <w:rPr>
          <w:rFonts w:ascii="David" w:hAnsi="David" w:cs="David" w:hint="cs"/>
          <w:b/>
          <w:bCs/>
          <w:color w:val="FF0000"/>
          <w:sz w:val="32"/>
          <w:szCs w:val="32"/>
          <w:rtl/>
        </w:rPr>
        <w:t>2022</w:t>
      </w:r>
    </w:p>
    <w:p w14:paraId="72B7A39C" w14:textId="77777777" w:rsidR="00153950" w:rsidRDefault="00153950" w:rsidP="00153950">
      <w:pPr>
        <w:spacing w:before="120" w:after="120" w:line="360" w:lineRule="auto"/>
        <w:jc w:val="center"/>
        <w:rPr>
          <w:rFonts w:ascii="David" w:hAnsi="David" w:cs="David"/>
          <w:b/>
          <w:bCs/>
          <w:color w:val="FF0000"/>
          <w:sz w:val="32"/>
          <w:szCs w:val="32"/>
          <w:rtl/>
        </w:rPr>
      </w:pPr>
    </w:p>
    <w:tbl>
      <w:tblPr>
        <w:tblStyle w:val="ae"/>
        <w:bidiVisual/>
        <w:tblW w:w="0" w:type="auto"/>
        <w:tblLook w:val="04A0" w:firstRow="1" w:lastRow="0" w:firstColumn="1" w:lastColumn="0" w:noHBand="0" w:noVBand="1"/>
      </w:tblPr>
      <w:tblGrid>
        <w:gridCol w:w="9514"/>
      </w:tblGrid>
      <w:tr w:rsidR="00153950" w14:paraId="0A8C17F5" w14:textId="77777777" w:rsidTr="00153950">
        <w:tc>
          <w:tcPr>
            <w:tcW w:w="9514" w:type="dxa"/>
          </w:tcPr>
          <w:p w14:paraId="0A0C9BD9" w14:textId="77777777" w:rsidR="00153950" w:rsidRPr="001C027C"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1C027C">
              <w:rPr>
                <w:rFonts w:ascii="David" w:hAnsi="David" w:cs="David"/>
                <w:b/>
                <w:bCs/>
                <w:sz w:val="20"/>
                <w:szCs w:val="32"/>
                <w:rtl/>
              </w:rPr>
              <w:t>מסמך זה הינו רכוש מדינת ישראל</w:t>
            </w:r>
            <w:r w:rsidRPr="001C027C">
              <w:rPr>
                <w:rFonts w:ascii="David" w:hAnsi="David" w:cs="David" w:hint="cs"/>
                <w:b/>
                <w:bCs/>
                <w:sz w:val="20"/>
                <w:szCs w:val="32"/>
                <w:rtl/>
              </w:rPr>
              <w:t xml:space="preserve">. </w:t>
            </w:r>
            <w:r w:rsidRPr="001C027C">
              <w:rPr>
                <w:rFonts w:ascii="David" w:hAnsi="David" w:cs="David"/>
                <w:b/>
                <w:bCs/>
                <w:sz w:val="20"/>
                <w:szCs w:val="32"/>
                <w:rtl/>
              </w:rPr>
              <w:t>כל הזכויות שמורות למדינת ישראל (</w:t>
            </w:r>
            <w:r w:rsidRPr="001C027C">
              <w:rPr>
                <w:rFonts w:ascii="David" w:hAnsi="David" w:cs="David"/>
                <w:b/>
                <w:bCs/>
                <w:sz w:val="20"/>
                <w:szCs w:val="32"/>
              </w:rPr>
              <w:t>C</w:t>
            </w:r>
            <w:r w:rsidRPr="001C027C">
              <w:rPr>
                <w:rFonts w:ascii="David" w:hAnsi="David" w:cs="David"/>
                <w:b/>
                <w:bCs/>
                <w:sz w:val="20"/>
                <w:szCs w:val="32"/>
                <w:rtl/>
              </w:rPr>
              <w:t>)</w:t>
            </w:r>
            <w:r w:rsidRPr="001C027C">
              <w:rPr>
                <w:rFonts w:ascii="David" w:hAnsi="David" w:cs="David" w:hint="cs"/>
                <w:b/>
                <w:bCs/>
                <w:sz w:val="20"/>
                <w:szCs w:val="32"/>
                <w:rtl/>
              </w:rPr>
              <w:t xml:space="preserve"> </w:t>
            </w:r>
          </w:p>
          <w:p w14:paraId="20C39732" w14:textId="77777777" w:rsidR="00153950" w:rsidRPr="006B3AFA" w:rsidRDefault="00153950" w:rsidP="00153950">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sz w:val="28"/>
                <w:szCs w:val="28"/>
                <w:rtl/>
              </w:rPr>
            </w:pPr>
            <w:r w:rsidRPr="001C027C">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tc>
      </w:tr>
    </w:tbl>
    <w:p w14:paraId="3B7FCDB9" w14:textId="77777777" w:rsidR="00153950" w:rsidRDefault="00153950" w:rsidP="00153950">
      <w:pPr>
        <w:pStyle w:val="1-0"/>
        <w:rPr>
          <w:sz w:val="56"/>
          <w:szCs w:val="56"/>
          <w:rtl/>
        </w:rPr>
      </w:pPr>
      <w:bookmarkStart w:id="0" w:name="_Toc47826272"/>
      <w:bookmarkStart w:id="1" w:name="_Toc47826475"/>
    </w:p>
    <w:p w14:paraId="31040321" w14:textId="77777777" w:rsidR="00153950" w:rsidRDefault="00153950" w:rsidP="00153950">
      <w:pPr>
        <w:bidi w:val="0"/>
        <w:spacing w:after="160" w:line="259" w:lineRule="auto"/>
        <w:rPr>
          <w:rFonts w:ascii="David" w:hAnsi="David" w:cs="David"/>
          <w:b/>
          <w:bCs/>
          <w:sz w:val="56"/>
          <w:szCs w:val="56"/>
        </w:rPr>
      </w:pPr>
      <w:r>
        <w:rPr>
          <w:sz w:val="56"/>
          <w:szCs w:val="56"/>
          <w:rtl/>
        </w:rPr>
        <w:br w:type="page"/>
      </w:r>
    </w:p>
    <w:p w14:paraId="01F8E96D" w14:textId="77777777" w:rsidR="00153950" w:rsidRDefault="00153950" w:rsidP="00153950">
      <w:pPr>
        <w:pStyle w:val="1-"/>
        <w:rPr>
          <w:rtl/>
        </w:rPr>
      </w:pPr>
      <w:bookmarkStart w:id="2" w:name="_Ref536356396"/>
      <w:bookmarkStart w:id="3" w:name="_Ref536370343"/>
      <w:bookmarkStart w:id="4" w:name="_Toc47826284"/>
      <w:bookmarkStart w:id="5" w:name="_Toc47826487"/>
      <w:bookmarkStart w:id="6" w:name="_Toc48749811"/>
      <w:bookmarkStart w:id="7" w:name="_Toc57230371"/>
      <w:bookmarkEnd w:id="0"/>
      <w:bookmarkEnd w:id="1"/>
      <w:r>
        <w:rPr>
          <w:rFonts w:hint="cs"/>
          <w:rtl/>
        </w:rPr>
        <w:lastRenderedPageBreak/>
        <w:t xml:space="preserve">פרק 2 - חוברת </w:t>
      </w:r>
      <w:r w:rsidRPr="007E238E">
        <w:rPr>
          <w:rFonts w:hint="cs"/>
          <w:rtl/>
        </w:rPr>
        <w:t>ההצעה</w:t>
      </w:r>
      <w:bookmarkEnd w:id="2"/>
      <w:bookmarkEnd w:id="3"/>
      <w:bookmarkEnd w:id="4"/>
      <w:bookmarkEnd w:id="5"/>
      <w:bookmarkEnd w:id="6"/>
      <w:bookmarkEnd w:id="7"/>
    </w:p>
    <w:p w14:paraId="451FA54F" w14:textId="77777777" w:rsidR="00153950" w:rsidRPr="0060274C" w:rsidRDefault="00153950" w:rsidP="000D53E3">
      <w:pPr>
        <w:pStyle w:val="2-"/>
        <w:rPr>
          <w:rtl/>
        </w:rPr>
      </w:pPr>
      <w:bookmarkStart w:id="8" w:name="_Toc520271069"/>
      <w:bookmarkStart w:id="9" w:name="_Toc47826285"/>
      <w:bookmarkStart w:id="10" w:name="_Toc47826488"/>
      <w:bookmarkStart w:id="11" w:name="_Toc48749812"/>
      <w:bookmarkStart w:id="12" w:name="_Toc57230372"/>
      <w:r w:rsidRPr="0060274C">
        <w:rPr>
          <w:rFonts w:hint="cs"/>
          <w:rtl/>
        </w:rPr>
        <w:t>הנחיות כלליות ל</w:t>
      </w:r>
      <w:r w:rsidRPr="0060274C">
        <w:rPr>
          <w:rtl/>
        </w:rPr>
        <w:t>מענה</w:t>
      </w:r>
      <w:r w:rsidRPr="0060274C">
        <w:rPr>
          <w:rFonts w:hint="cs"/>
          <w:rtl/>
        </w:rPr>
        <w:t xml:space="preserve"> </w:t>
      </w:r>
      <w:r w:rsidRPr="0060274C">
        <w:rPr>
          <w:rtl/>
        </w:rPr>
        <w:t>המציע למכרז</w:t>
      </w:r>
      <w:bookmarkEnd w:id="8"/>
      <w:bookmarkEnd w:id="9"/>
      <w:bookmarkEnd w:id="10"/>
      <w:bookmarkEnd w:id="11"/>
      <w:bookmarkEnd w:id="12"/>
    </w:p>
    <w:p w14:paraId="6A158FB5" w14:textId="77777777" w:rsidR="00153950" w:rsidRDefault="00153950" w:rsidP="00E83C83">
      <w:pPr>
        <w:pStyle w:val="3-0"/>
      </w:pPr>
      <w:r w:rsidRPr="0060274C">
        <w:rPr>
          <w:rtl/>
        </w:rPr>
        <w:t xml:space="preserve">פרק זה </w:t>
      </w:r>
      <w:r w:rsidRPr="0060274C">
        <w:rPr>
          <w:rFonts w:hint="cs"/>
          <w:rtl/>
        </w:rPr>
        <w:t>מ</w:t>
      </w:r>
      <w:r w:rsidRPr="0060274C">
        <w:rPr>
          <w:rtl/>
        </w:rPr>
        <w:t xml:space="preserve">הווה את מענה המציע למכרז </w:t>
      </w:r>
      <w:r w:rsidRPr="0060274C">
        <w:rPr>
          <w:rFonts w:hint="cs"/>
          <w:rtl/>
        </w:rPr>
        <w:t xml:space="preserve">ואין צורך במתן מענה לכל חלק אחר במכרז, או לצרף מסמך שאינו נדרש בפרק זה. </w:t>
      </w:r>
    </w:p>
    <w:p w14:paraId="5836F296" w14:textId="2950FF8C" w:rsidR="002942FB" w:rsidRPr="0060274C" w:rsidRDefault="002942FB" w:rsidP="00D24423">
      <w:pPr>
        <w:pStyle w:val="3-0"/>
      </w:pPr>
      <w:r>
        <w:rPr>
          <w:rFonts w:hint="cs"/>
          <w:rtl/>
        </w:rPr>
        <w:t>ככל שהמציע מציע שירותים של יצרנים שונים (כהגדרתם להלן בנספח 6) יש להגיש חוברת זו בנפרד עבור כל יצרן.</w:t>
      </w:r>
      <w:r w:rsidR="004B3082">
        <w:rPr>
          <w:rFonts w:hint="cs"/>
          <w:rtl/>
        </w:rPr>
        <w:t xml:space="preserve"> בכל מקרה אחר על המציע להגיש חוברת זו עבור כלל השירותים המוצעים על ידו. </w:t>
      </w:r>
    </w:p>
    <w:p w14:paraId="4F054A8B" w14:textId="77777777" w:rsidR="00153950" w:rsidRPr="0060274C" w:rsidRDefault="00153950" w:rsidP="00723D33">
      <w:pPr>
        <w:pStyle w:val="3-0"/>
      </w:pPr>
      <w:r w:rsidRPr="0060274C">
        <w:rPr>
          <w:rtl/>
        </w:rPr>
        <w:t xml:space="preserve">יש לעקוב באופן מדוקדק אחר ההנחיות המופיעות בפרק זה על מנת שההצעה תוכל להיבחן ולהיות מוערכת כראוי. </w:t>
      </w:r>
      <w:r w:rsidRPr="0060274C">
        <w:rPr>
          <w:rFonts w:hint="cs"/>
          <w:rtl/>
        </w:rPr>
        <w:t xml:space="preserve">אין להוסיף, להתנות, למחוק או לשנות אף תנאי מתנאי המכרז, או את ההנחיות המופיעות להלן. </w:t>
      </w:r>
    </w:p>
    <w:p w14:paraId="19099F79" w14:textId="77777777" w:rsidR="00153950" w:rsidRPr="0060274C" w:rsidRDefault="00153950" w:rsidP="00D36D80">
      <w:pPr>
        <w:pStyle w:val="3-0"/>
      </w:pPr>
      <w:r w:rsidRPr="0060274C">
        <w:rPr>
          <w:rFonts w:hint="cs"/>
          <w:rtl/>
        </w:rPr>
        <w:t>בכל מקרה של שאלות או אי-בהירות במסמכי המכרז, על המציע לפנות לעורך המכרז בשאלה לצורך הבהרה, כמפורט בפרק 1 למסמכי המכרז</w:t>
      </w:r>
      <w:r w:rsidRPr="0060274C">
        <w:rPr>
          <w:rtl/>
        </w:rPr>
        <w:t>.</w:t>
      </w:r>
      <w:r w:rsidRPr="0060274C">
        <w:rPr>
          <w:rFonts w:hint="cs"/>
          <w:rtl/>
        </w:rPr>
        <w:t xml:space="preserve"> בהגשת הצעה במסגרת המכרז מקבל על עצמו המציע את תנאי המכרז, והוא יהיה מנוע מלטעון כלפי עורך המכרז טענות שונות אודות תנאים אלו. </w:t>
      </w:r>
    </w:p>
    <w:p w14:paraId="2137AACB" w14:textId="77777777" w:rsidR="00153950" w:rsidRPr="0060274C" w:rsidRDefault="00153950" w:rsidP="0097605E">
      <w:pPr>
        <w:pStyle w:val="3-0"/>
      </w:pPr>
      <w:r w:rsidRPr="0060274C">
        <w:rPr>
          <w:rFonts w:hint="cs"/>
          <w:rtl/>
        </w:rPr>
        <w:t xml:space="preserve">היכן שלא נכתב אחרת באופן מפורש, </w:t>
      </w:r>
      <w:r w:rsidRPr="0060274C">
        <w:rPr>
          <w:rtl/>
        </w:rPr>
        <w:t>ניתן להוסיף מידע ופירוט מעבר לנדרש</w:t>
      </w:r>
      <w:r w:rsidRPr="0060274C">
        <w:rPr>
          <w:rFonts w:hint="cs"/>
          <w:rtl/>
        </w:rPr>
        <w:t xml:space="preserve"> בנספח זה</w:t>
      </w:r>
      <w:r w:rsidRPr="0060274C">
        <w:rPr>
          <w:rtl/>
        </w:rPr>
        <w:t>. חוסר פירוט</w:t>
      </w:r>
      <w:r w:rsidRPr="0060274C">
        <w:rPr>
          <w:rFonts w:hint="cs"/>
          <w:rtl/>
        </w:rPr>
        <w:t xml:space="preserve"> בהצעה</w:t>
      </w:r>
      <w:r w:rsidRPr="0060274C">
        <w:rPr>
          <w:rtl/>
        </w:rPr>
        <w:t>, או פירוט שאינו עונה לדרישה, עלולים להבי</w:t>
      </w:r>
      <w:r w:rsidRPr="0060274C">
        <w:rPr>
          <w:rFonts w:hint="cs"/>
          <w:rtl/>
        </w:rPr>
        <w:t xml:space="preserve">א לניקוד נמוך של ההצעה או </w:t>
      </w:r>
      <w:r w:rsidRPr="0060274C">
        <w:rPr>
          <w:rtl/>
        </w:rPr>
        <w:lastRenderedPageBreak/>
        <w:t>פסילתה בהתאם לשיקול דעתו הבלעדי של עורך המכרז.</w:t>
      </w:r>
      <w:r w:rsidRPr="0060274C">
        <w:rPr>
          <w:rFonts w:hint="cs"/>
          <w:rtl/>
        </w:rPr>
        <w:t xml:space="preserve"> עם זאת, אין צורך בפירוט יתר, ורצוי להקפיד על דיוק ותמציתיות. </w:t>
      </w:r>
    </w:p>
    <w:p w14:paraId="6F9FEC4F" w14:textId="77777777" w:rsidR="00153950" w:rsidRPr="00E83C83" w:rsidRDefault="0074350F" w:rsidP="00CD2F5D">
      <w:pPr>
        <w:pStyle w:val="3-"/>
        <w:rPr>
          <w:rtl/>
        </w:rPr>
      </w:pPr>
      <w:bookmarkStart w:id="13" w:name="_Ref105524580"/>
      <w:r w:rsidRPr="00E83C83">
        <w:rPr>
          <w:rtl/>
        </w:rPr>
        <w:t>רשימת מסמכים להגשה</w:t>
      </w:r>
    </w:p>
    <w:p w14:paraId="6539863D" w14:textId="77777777" w:rsidR="00153950" w:rsidRPr="0060274C" w:rsidRDefault="00153950" w:rsidP="00E83C83">
      <w:pPr>
        <w:pStyle w:val="4-"/>
      </w:pPr>
      <w:r w:rsidRPr="0060274C">
        <w:rPr>
          <w:rFonts w:hint="eastAsia"/>
          <w:rtl/>
        </w:rPr>
        <w:t>מענה</w:t>
      </w:r>
      <w:r w:rsidRPr="0060274C">
        <w:rPr>
          <w:rtl/>
        </w:rPr>
        <w:t xml:space="preserve"> לחוברת ההצעה המפורטת בפרק</w:t>
      </w:r>
      <w:r w:rsidRPr="0060274C">
        <w:rPr>
          <w:rFonts w:hint="cs"/>
          <w:rtl/>
        </w:rPr>
        <w:t xml:space="preserve"> זה</w:t>
      </w:r>
      <w:r w:rsidRPr="0060274C">
        <w:rPr>
          <w:rtl/>
        </w:rPr>
        <w:t xml:space="preserve"> כולל נספחי</w:t>
      </w:r>
      <w:r w:rsidRPr="0060274C">
        <w:rPr>
          <w:rFonts w:hint="cs"/>
          <w:rtl/>
        </w:rPr>
        <w:t>ם</w:t>
      </w:r>
      <w:r w:rsidRPr="0060274C">
        <w:rPr>
          <w:rtl/>
        </w:rPr>
        <w:t xml:space="preserve"> </w:t>
      </w:r>
      <w:r w:rsidRPr="0060274C">
        <w:rPr>
          <w:rFonts w:hint="cs"/>
          <w:rtl/>
        </w:rPr>
        <w:t>בפורמטים הבאים:</w:t>
      </w:r>
    </w:p>
    <w:p w14:paraId="6ADFAF98" w14:textId="77777777" w:rsidR="00153950" w:rsidRPr="0060274C" w:rsidRDefault="00153950" w:rsidP="004404EB">
      <w:pPr>
        <w:pStyle w:val="5-"/>
      </w:pPr>
      <w:r w:rsidRPr="0060274C">
        <w:rPr>
          <w:rtl/>
        </w:rPr>
        <w:t>קובץ</w:t>
      </w:r>
      <w:r w:rsidRPr="0060274C">
        <w:rPr>
          <w:rFonts w:hint="cs"/>
          <w:rtl/>
        </w:rPr>
        <w:t xml:space="preserve"> מקור דיגיטלי בפורמט</w:t>
      </w:r>
      <w:r w:rsidRPr="0060274C">
        <w:rPr>
          <w:rtl/>
        </w:rPr>
        <w:t xml:space="preserve"> </w:t>
      </w:r>
      <w:r w:rsidRPr="0060274C">
        <w:t>PDF</w:t>
      </w:r>
      <w:r w:rsidRPr="0060274C">
        <w:rPr>
          <w:rFonts w:hint="cs"/>
          <w:rtl/>
        </w:rPr>
        <w:t xml:space="preserve"> </w:t>
      </w:r>
      <w:r w:rsidRPr="0060274C">
        <w:rPr>
          <w:rtl/>
        </w:rPr>
        <w:t>מלא וחתום</w:t>
      </w:r>
      <w:r w:rsidRPr="0060274C">
        <w:rPr>
          <w:rFonts w:hint="cs"/>
          <w:rtl/>
        </w:rPr>
        <w:t xml:space="preserve"> בחתימה אלקטרונית</w:t>
      </w:r>
      <w:r w:rsidRPr="0060274C">
        <w:rPr>
          <w:rtl/>
        </w:rPr>
        <w:t xml:space="preserve"> על ידי מורשי החתימה של המציע.</w:t>
      </w:r>
    </w:p>
    <w:p w14:paraId="22604777" w14:textId="77777777" w:rsidR="00153950" w:rsidRPr="0060274C" w:rsidRDefault="00153950" w:rsidP="004404EB">
      <w:pPr>
        <w:pStyle w:val="5-"/>
      </w:pPr>
      <w:r w:rsidRPr="0060274C">
        <w:rPr>
          <w:rFonts w:hint="cs"/>
          <w:rtl/>
        </w:rPr>
        <w:t>עותק דיגיטלי זהה בפורמט</w:t>
      </w:r>
      <w:r w:rsidRPr="0060274C">
        <w:rPr>
          <w:rtl/>
        </w:rPr>
        <w:t xml:space="preserve"> </w:t>
      </w:r>
      <w:r w:rsidRPr="0060274C">
        <w:t>Word</w:t>
      </w:r>
      <w:r w:rsidRPr="0060274C">
        <w:rPr>
          <w:rtl/>
        </w:rPr>
        <w:t xml:space="preserve"> (</w:t>
      </w:r>
      <w:r w:rsidRPr="0060274C">
        <w:rPr>
          <w:rFonts w:hint="eastAsia"/>
          <w:b/>
          <w:bCs/>
          <w:rtl/>
        </w:rPr>
        <w:t>לא</w:t>
      </w:r>
      <w:r w:rsidRPr="0060274C">
        <w:rPr>
          <w:b/>
          <w:bCs/>
          <w:rtl/>
        </w:rPr>
        <w:t xml:space="preserve"> </w:t>
      </w:r>
      <w:r w:rsidRPr="0060274C">
        <w:rPr>
          <w:rFonts w:hint="eastAsia"/>
          <w:b/>
          <w:bCs/>
          <w:rtl/>
        </w:rPr>
        <w:t>מסמך</w:t>
      </w:r>
      <w:r w:rsidRPr="0060274C">
        <w:rPr>
          <w:b/>
          <w:bCs/>
          <w:rtl/>
        </w:rPr>
        <w:t xml:space="preserve"> </w:t>
      </w:r>
      <w:r w:rsidRPr="0060274C">
        <w:rPr>
          <w:rFonts w:hint="eastAsia"/>
          <w:b/>
          <w:bCs/>
          <w:rtl/>
        </w:rPr>
        <w:t>סרוק</w:t>
      </w:r>
      <w:r w:rsidRPr="0060274C">
        <w:rPr>
          <w:rtl/>
        </w:rPr>
        <w:t>).</w:t>
      </w:r>
    </w:p>
    <w:p w14:paraId="62A273C6" w14:textId="77777777" w:rsidR="00153950" w:rsidRPr="009A2B75" w:rsidRDefault="00153950" w:rsidP="00E83C83">
      <w:pPr>
        <w:pStyle w:val="3-"/>
      </w:pPr>
      <w:r w:rsidRPr="009A2B75">
        <w:rPr>
          <w:rFonts w:hint="eastAsia"/>
          <w:rtl/>
        </w:rPr>
        <w:t>הוראת</w:t>
      </w:r>
      <w:r w:rsidRPr="009A2B75">
        <w:rPr>
          <w:rtl/>
        </w:rPr>
        <w:t xml:space="preserve"> </w:t>
      </w:r>
      <w:r w:rsidRPr="009A2B75">
        <w:rPr>
          <w:rFonts w:hint="eastAsia"/>
          <w:rtl/>
        </w:rPr>
        <w:t>להגשת</w:t>
      </w:r>
      <w:r w:rsidRPr="009A2B75">
        <w:rPr>
          <w:rtl/>
        </w:rPr>
        <w:t xml:space="preserve"> </w:t>
      </w:r>
      <w:r w:rsidRPr="009A2B75">
        <w:rPr>
          <w:rFonts w:hint="eastAsia"/>
          <w:rtl/>
        </w:rPr>
        <w:t>הצעות</w:t>
      </w:r>
      <w:bookmarkEnd w:id="13"/>
    </w:p>
    <w:p w14:paraId="0D406114" w14:textId="77777777" w:rsidR="00153950" w:rsidRPr="0060274C" w:rsidRDefault="00153950" w:rsidP="00E83C83">
      <w:pPr>
        <w:pStyle w:val="4-"/>
      </w:pPr>
      <w:r w:rsidRPr="0060274C">
        <w:rPr>
          <w:rtl/>
        </w:rPr>
        <w:t>הגשת ההצעות למכרז תבוצע באופן מקוון</w:t>
      </w:r>
      <w:r w:rsidRPr="0060274C">
        <w:rPr>
          <w:rFonts w:hint="cs"/>
          <w:rtl/>
        </w:rPr>
        <w:t>, בהתאם לדף ההנחיות המפורסמות באתר המכרז, ובו גם יפורסם הקישור להגשת הצעות במכרז.</w:t>
      </w:r>
    </w:p>
    <w:p w14:paraId="79D8F030" w14:textId="77777777" w:rsidR="00153950" w:rsidRPr="0060274C" w:rsidRDefault="00153950" w:rsidP="00D24423">
      <w:pPr>
        <w:pStyle w:val="4-"/>
      </w:pPr>
      <w:r w:rsidRPr="0060274C">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12835CEC" w14:textId="77777777" w:rsidR="00153950" w:rsidRPr="0060274C" w:rsidRDefault="00153950" w:rsidP="00D24423">
      <w:pPr>
        <w:pStyle w:val="4-"/>
      </w:pPr>
      <w:r w:rsidRPr="0060274C">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מהמציע להגיש את הצעתו. באחריות המציע </w:t>
      </w:r>
      <w:r w:rsidRPr="0060274C">
        <w:rPr>
          <w:rtl/>
        </w:rPr>
        <w:lastRenderedPageBreak/>
        <w:t xml:space="preserve">להגיש את הצעתו פרק זמן מספק לפני המועד האחרון להגשת הצעות, על מנת להימנע מתקלות כאמור. </w:t>
      </w:r>
    </w:p>
    <w:p w14:paraId="481A3B87" w14:textId="77777777" w:rsidR="00153950" w:rsidRPr="0060274C" w:rsidRDefault="00153950" w:rsidP="00D36D80">
      <w:pPr>
        <w:pStyle w:val="4-"/>
      </w:pPr>
      <w:r w:rsidRPr="0060274C">
        <w:rPr>
          <w:rFonts w:hint="cs"/>
          <w:rtl/>
        </w:rPr>
        <w:t>ככל שמציע יגיש כמה הצעות הנוגעות לאותו השירות, תיבחן רק ההגשה האחרונה.</w:t>
      </w:r>
    </w:p>
    <w:p w14:paraId="316A8708" w14:textId="77777777" w:rsidR="00153950" w:rsidRPr="0060274C" w:rsidRDefault="00153950" w:rsidP="0097605E">
      <w:pPr>
        <w:pStyle w:val="4-"/>
      </w:pPr>
      <w:r w:rsidRPr="0060274C">
        <w:rPr>
          <w:rFonts w:hint="cs"/>
          <w:rtl/>
        </w:rPr>
        <w:t xml:space="preserve">הצעות שיתקבלו לאחר המועד האחרון להגשת הצעות </w:t>
      </w:r>
      <w:r w:rsidRPr="0060274C">
        <w:rPr>
          <w:rtl/>
        </w:rPr>
        <w:t>–</w:t>
      </w:r>
      <w:r w:rsidRPr="0060274C">
        <w:rPr>
          <w:rFonts w:hint="cs"/>
          <w:rtl/>
        </w:rPr>
        <w:t xml:space="preserve"> לא יבחנו. </w:t>
      </w:r>
    </w:p>
    <w:p w14:paraId="5A158787" w14:textId="77777777" w:rsidR="00153950" w:rsidRDefault="00153950" w:rsidP="000D53E3">
      <w:pPr>
        <w:pStyle w:val="2-"/>
        <w:rPr>
          <w:rtl/>
        </w:rPr>
        <w:sectPr w:rsidR="00153950" w:rsidSect="00153950">
          <w:headerReference w:type="even" r:id="rId9"/>
          <w:headerReference w:type="default" r:id="rId10"/>
          <w:pgSz w:w="11906" w:h="16838" w:code="9"/>
          <w:pgMar w:top="1361" w:right="1191" w:bottom="1361" w:left="1191" w:header="340" w:footer="340" w:gutter="0"/>
          <w:cols w:space="708"/>
          <w:bidi/>
          <w:rtlGutter/>
          <w:docGrid w:linePitch="360"/>
        </w:sectPr>
      </w:pPr>
      <w:bookmarkStart w:id="14" w:name="_Ref88551786"/>
      <w:bookmarkStart w:id="15" w:name="_Toc48749813"/>
      <w:bookmarkStart w:id="16" w:name="_Toc57230373"/>
    </w:p>
    <w:p w14:paraId="06FD3DB5" w14:textId="77777777" w:rsidR="00153950" w:rsidRDefault="00153950" w:rsidP="000D53E3">
      <w:pPr>
        <w:pStyle w:val="2-"/>
      </w:pPr>
      <w:r>
        <w:rPr>
          <w:rFonts w:hint="cs"/>
          <w:rtl/>
        </w:rPr>
        <w:lastRenderedPageBreak/>
        <w:t>פרטי המציע</w:t>
      </w:r>
      <w:bookmarkEnd w:id="14"/>
    </w:p>
    <w:tbl>
      <w:tblPr>
        <w:tblStyle w:val="ae"/>
        <w:bidiVisual/>
        <w:tblW w:w="4965" w:type="pct"/>
        <w:tblInd w:w="1017" w:type="dxa"/>
        <w:tblLook w:val="04A0" w:firstRow="1" w:lastRow="0" w:firstColumn="1" w:lastColumn="0" w:noHBand="0" w:noVBand="1"/>
      </w:tblPr>
      <w:tblGrid>
        <w:gridCol w:w="719"/>
        <w:gridCol w:w="3509"/>
        <w:gridCol w:w="5219"/>
      </w:tblGrid>
      <w:tr w:rsidR="00153950" w14:paraId="181E1912" w14:textId="77777777" w:rsidTr="00153950">
        <w:trPr>
          <w:trHeight w:val="115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34FF4D" w14:textId="77777777" w:rsidR="00153950" w:rsidRDefault="00153950" w:rsidP="00153950">
            <w:pPr>
              <w:pStyle w:val="af7"/>
              <w:numPr>
                <w:ilvl w:val="0"/>
                <w:numId w:val="75"/>
              </w:numPr>
              <w:spacing w:before="120" w:after="120"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8330FCD"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39F21BB7" w14:textId="77777777" w:rsidR="00153950" w:rsidRDefault="00153950" w:rsidP="00153950">
            <w:pPr>
              <w:spacing w:before="120" w:after="120" w:line="360" w:lineRule="auto"/>
              <w:rPr>
                <w:rFonts w:ascii="David" w:hAnsi="David" w:cs="David"/>
                <w:rtl/>
              </w:rPr>
            </w:pPr>
          </w:p>
        </w:tc>
      </w:tr>
      <w:tr w:rsidR="00153950" w14:paraId="3A21C518"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55B475FE"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71F82CB" w14:textId="77777777" w:rsidR="00153950" w:rsidRPr="00860FF3" w:rsidRDefault="00153950" w:rsidP="00153950">
            <w:pPr>
              <w:spacing w:after="120"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5EE96057" w14:textId="77777777" w:rsidR="00153950" w:rsidRDefault="00153950" w:rsidP="00153950">
            <w:pPr>
              <w:spacing w:before="120" w:after="120" w:line="360" w:lineRule="auto"/>
              <w:rPr>
                <w:rFonts w:ascii="David" w:hAnsi="David" w:cs="David"/>
                <w:rtl/>
              </w:rPr>
            </w:pPr>
          </w:p>
        </w:tc>
      </w:tr>
      <w:tr w:rsidR="00153950" w14:paraId="149A3F0A" w14:textId="77777777" w:rsidTr="00153950">
        <w:trPr>
          <w:trHeight w:val="104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C92FB3E"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6DBD44F9" w14:textId="77777777" w:rsidR="00153950" w:rsidRPr="004E0BED" w:rsidRDefault="00153950" w:rsidP="00153950">
            <w:pPr>
              <w:spacing w:after="120" w:line="360" w:lineRule="auto"/>
              <w:jc w:val="both"/>
              <w:rPr>
                <w:rFonts w:ascii="David" w:hAnsi="David" w:cs="David"/>
                <w:b/>
                <w:bCs/>
                <w:rtl/>
              </w:rPr>
            </w:pPr>
            <w:r w:rsidRPr="00860FF3">
              <w:rPr>
                <w:rFonts w:ascii="David" w:hAnsi="David" w:cs="David"/>
                <w:b/>
                <w:bCs/>
                <w:rtl/>
              </w:rPr>
              <w:t>מקום ההתאגדות של המציע</w:t>
            </w:r>
            <w:r>
              <w:rPr>
                <w:rFonts w:ascii="David" w:hAnsi="David" w:cs="David" w:hint="cs"/>
                <w:rtl/>
              </w:rPr>
              <w:t>-</w:t>
            </w:r>
            <w:r w:rsidRPr="00C17C8A">
              <w:rPr>
                <w:rFonts w:ascii="David" w:hAnsi="David" w:cs="David"/>
                <w:rtl/>
              </w:rPr>
              <w:t xml:space="preserve"> יש לציין את המדינה בה ההתאגדות רשומה.</w:t>
            </w:r>
          </w:p>
        </w:tc>
        <w:tc>
          <w:tcPr>
            <w:tcW w:w="2762" w:type="pct"/>
            <w:tcBorders>
              <w:top w:val="single" w:sz="4" w:space="0" w:color="auto"/>
              <w:left w:val="single" w:sz="4" w:space="0" w:color="auto"/>
              <w:bottom w:val="single" w:sz="4" w:space="0" w:color="auto"/>
              <w:right w:val="single" w:sz="4" w:space="0" w:color="auto"/>
            </w:tcBorders>
            <w:vAlign w:val="center"/>
          </w:tcPr>
          <w:p w14:paraId="110C014A" w14:textId="77777777" w:rsidR="00153950" w:rsidRDefault="00153950" w:rsidP="00153950">
            <w:pPr>
              <w:spacing w:before="120" w:after="120" w:line="360" w:lineRule="auto"/>
              <w:rPr>
                <w:rFonts w:ascii="David" w:hAnsi="David" w:cs="David"/>
                <w:rtl/>
              </w:rPr>
            </w:pPr>
          </w:p>
        </w:tc>
      </w:tr>
      <w:tr w:rsidR="00153950" w14:paraId="60112D47" w14:textId="77777777" w:rsidTr="00153950">
        <w:trPr>
          <w:trHeight w:val="866"/>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C711D39"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A7B158F"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7EF6E08B" w14:textId="77777777" w:rsidR="00153950" w:rsidRDefault="00153950" w:rsidP="00153950">
            <w:pPr>
              <w:spacing w:before="120" w:after="120" w:line="360" w:lineRule="auto"/>
              <w:rPr>
                <w:rFonts w:ascii="David" w:hAnsi="David" w:cs="David"/>
                <w:rtl/>
              </w:rPr>
            </w:pPr>
          </w:p>
        </w:tc>
      </w:tr>
      <w:tr w:rsidR="00153950" w14:paraId="2241104E" w14:textId="77777777" w:rsidTr="00153950">
        <w:trPr>
          <w:trHeight w:val="1115"/>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E02F581"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91213E" w14:textId="77777777" w:rsidR="00153950" w:rsidRPr="00860FF3" w:rsidRDefault="00153950" w:rsidP="00153950">
            <w:pPr>
              <w:spacing w:before="120" w:after="120" w:line="360" w:lineRule="auto"/>
              <w:jc w:val="both"/>
              <w:rPr>
                <w:rFonts w:ascii="David" w:hAnsi="David" w:cs="David"/>
                <w:b/>
                <w:bCs/>
                <w:rtl/>
              </w:rPr>
            </w:pPr>
            <w:r w:rsidRPr="00860FF3">
              <w:rPr>
                <w:rFonts w:ascii="David" w:hAnsi="David" w:cs="David"/>
                <w:b/>
                <w:bCs/>
                <w:rtl/>
              </w:rPr>
              <w:t>מספר מזהה</w:t>
            </w:r>
          </w:p>
        </w:tc>
        <w:tc>
          <w:tcPr>
            <w:tcW w:w="2762" w:type="pct"/>
            <w:tcBorders>
              <w:top w:val="single" w:sz="4" w:space="0" w:color="auto"/>
              <w:left w:val="single" w:sz="4" w:space="0" w:color="auto"/>
              <w:bottom w:val="single" w:sz="4" w:space="0" w:color="auto"/>
              <w:right w:val="single" w:sz="4" w:space="0" w:color="auto"/>
            </w:tcBorders>
            <w:vAlign w:val="center"/>
          </w:tcPr>
          <w:p w14:paraId="34B51706" w14:textId="77777777" w:rsidR="00153950" w:rsidRDefault="00153950" w:rsidP="00153950">
            <w:pPr>
              <w:spacing w:before="120" w:after="120" w:line="360" w:lineRule="auto"/>
              <w:rPr>
                <w:rFonts w:ascii="David" w:hAnsi="David" w:cs="David"/>
                <w:rtl/>
              </w:rPr>
            </w:pPr>
          </w:p>
        </w:tc>
      </w:tr>
      <w:tr w:rsidR="00153950" w14:paraId="1D6ACF8A" w14:textId="77777777" w:rsidTr="00153950">
        <w:trPr>
          <w:trHeight w:val="425"/>
        </w:trPr>
        <w:tc>
          <w:tcPr>
            <w:tcW w:w="381"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351B52FC"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right w:val="single" w:sz="4" w:space="0" w:color="auto"/>
            </w:tcBorders>
            <w:shd w:val="clear" w:color="auto" w:fill="D9D9D9" w:themeFill="background1" w:themeFillShade="D9"/>
            <w:vAlign w:val="center"/>
          </w:tcPr>
          <w:p w14:paraId="744B4E6F" w14:textId="77777777" w:rsidR="00153950" w:rsidRPr="00860FF3" w:rsidRDefault="00153950" w:rsidP="00153950">
            <w:pPr>
              <w:spacing w:before="120" w:after="120" w:line="360" w:lineRule="auto"/>
              <w:jc w:val="both"/>
              <w:rPr>
                <w:rFonts w:ascii="David" w:hAnsi="David" w:cs="David"/>
                <w:b/>
                <w:bCs/>
                <w:rtl/>
              </w:rPr>
            </w:pPr>
            <w:r>
              <w:rPr>
                <w:rFonts w:ascii="David" w:hAnsi="David" w:cs="David" w:hint="cs"/>
                <w:b/>
                <w:bCs/>
                <w:rtl/>
              </w:rPr>
              <w:t xml:space="preserve">פירוט אודות פעילות בישראל </w:t>
            </w:r>
            <w:r w:rsidRPr="00F93869">
              <w:rPr>
                <w:rFonts w:ascii="David" w:hAnsi="David" w:cs="David"/>
                <w:rtl/>
              </w:rPr>
              <w:t xml:space="preserve">(אם </w:t>
            </w:r>
            <w:r w:rsidRPr="00F93869">
              <w:rPr>
                <w:rFonts w:ascii="David" w:hAnsi="David" w:cs="David" w:hint="eastAsia"/>
                <w:rtl/>
              </w:rPr>
              <w:t>מדובר</w:t>
            </w:r>
            <w:r w:rsidRPr="00F93869">
              <w:rPr>
                <w:rFonts w:ascii="David" w:hAnsi="David" w:cs="David"/>
                <w:rtl/>
              </w:rPr>
              <w:t xml:space="preserve"> </w:t>
            </w:r>
            <w:r w:rsidRPr="00F93869">
              <w:rPr>
                <w:rFonts w:ascii="David" w:hAnsi="David" w:cs="David" w:hint="eastAsia"/>
                <w:rtl/>
              </w:rPr>
              <w:t>בתאגיד</w:t>
            </w:r>
            <w:r w:rsidRPr="00F93869">
              <w:rPr>
                <w:rFonts w:ascii="David" w:hAnsi="David" w:cs="David"/>
                <w:rtl/>
              </w:rPr>
              <w:t xml:space="preserve"> </w:t>
            </w:r>
            <w:r w:rsidRPr="00F93869">
              <w:rPr>
                <w:rFonts w:ascii="David" w:hAnsi="David" w:cs="David" w:hint="eastAsia"/>
                <w:rtl/>
              </w:rPr>
              <w:t>ישראלי</w:t>
            </w:r>
            <w:r w:rsidR="008C6FF1">
              <w:rPr>
                <w:rFonts w:ascii="David" w:hAnsi="David" w:cs="David" w:hint="cs"/>
                <w:rtl/>
              </w:rPr>
              <w:t xml:space="preserve"> או בתאגיד ללא נציגות בישראל</w:t>
            </w:r>
            <w:r w:rsidRPr="00F93869">
              <w:rPr>
                <w:rFonts w:ascii="David" w:hAnsi="David" w:cs="David"/>
                <w:rtl/>
              </w:rPr>
              <w:t xml:space="preserve">, </w:t>
            </w:r>
            <w:r w:rsidRPr="00F93869">
              <w:rPr>
                <w:rFonts w:ascii="David" w:hAnsi="David" w:cs="David" w:hint="eastAsia"/>
                <w:rtl/>
              </w:rPr>
              <w:t>אין</w:t>
            </w:r>
            <w:r w:rsidRPr="00F93869">
              <w:rPr>
                <w:rFonts w:ascii="David" w:hAnsi="David" w:cs="David"/>
                <w:rtl/>
              </w:rPr>
              <w:t xml:space="preserve"> </w:t>
            </w:r>
            <w:r w:rsidRPr="00F93869">
              <w:rPr>
                <w:rFonts w:ascii="David" w:hAnsi="David" w:cs="David" w:hint="eastAsia"/>
                <w:rtl/>
              </w:rPr>
              <w:t>צורך</w:t>
            </w:r>
            <w:r w:rsidRPr="00F93869">
              <w:rPr>
                <w:rFonts w:ascii="David" w:hAnsi="David" w:cs="David"/>
                <w:rtl/>
              </w:rPr>
              <w:t xml:space="preserve"> </w:t>
            </w:r>
            <w:r w:rsidRPr="00F93869">
              <w:rPr>
                <w:rFonts w:ascii="David" w:hAnsi="David" w:cs="David" w:hint="eastAsia"/>
                <w:rtl/>
              </w:rPr>
              <w:t>למלא</w:t>
            </w:r>
            <w:r w:rsidRPr="00F93869">
              <w:rPr>
                <w:rFonts w:ascii="David" w:hAnsi="David" w:cs="David"/>
                <w:rtl/>
              </w:rPr>
              <w:t>)</w:t>
            </w:r>
          </w:p>
        </w:tc>
        <w:tc>
          <w:tcPr>
            <w:tcW w:w="2762" w:type="pct"/>
            <w:tcBorders>
              <w:top w:val="single" w:sz="4" w:space="0" w:color="auto"/>
              <w:left w:val="single" w:sz="4" w:space="0" w:color="auto"/>
              <w:bottom w:val="single" w:sz="4" w:space="0" w:color="auto"/>
              <w:right w:val="single" w:sz="4" w:space="0" w:color="auto"/>
            </w:tcBorders>
            <w:vAlign w:val="center"/>
          </w:tcPr>
          <w:p w14:paraId="080CDDB5" w14:textId="77777777" w:rsidR="00153950" w:rsidRDefault="00153950" w:rsidP="00153950">
            <w:pPr>
              <w:spacing w:before="120" w:after="120" w:line="360" w:lineRule="auto"/>
              <w:rPr>
                <w:rFonts w:ascii="David" w:hAnsi="David" w:cs="David"/>
                <w:rtl/>
              </w:rPr>
            </w:pPr>
            <w:r>
              <w:rPr>
                <w:rFonts w:ascii="David" w:hAnsi="David" w:cs="David" w:hint="cs"/>
                <w:rtl/>
              </w:rPr>
              <w:t xml:space="preserve">האם התאגיד רשם בישראל כחברה זרה- </w:t>
            </w:r>
          </w:p>
          <w:p w14:paraId="70A21316" w14:textId="77777777" w:rsidR="00153950" w:rsidRDefault="00153950" w:rsidP="00153950">
            <w:pPr>
              <w:spacing w:before="120" w:after="120" w:line="360" w:lineRule="auto"/>
              <w:rPr>
                <w:rFonts w:ascii="David" w:hAnsi="David" w:cs="David"/>
                <w:rtl/>
              </w:rPr>
            </w:pPr>
            <w:r>
              <w:rPr>
                <w:rFonts w:ascii="David" w:hAnsi="David" w:cs="David" w:hint="cs"/>
                <w:rtl/>
              </w:rPr>
              <w:t xml:space="preserve">מספר רישום </w:t>
            </w:r>
            <w:r>
              <w:rPr>
                <w:rFonts w:ascii="David" w:hAnsi="David" w:cs="David"/>
                <w:rtl/>
              </w:rPr>
              <w:t>–</w:t>
            </w:r>
            <w:r>
              <w:rPr>
                <w:rFonts w:ascii="David" w:hAnsi="David" w:cs="David" w:hint="cs"/>
                <w:rtl/>
              </w:rPr>
              <w:t xml:space="preserve"> </w:t>
            </w:r>
          </w:p>
          <w:p w14:paraId="14C324E3" w14:textId="77777777" w:rsidR="00153950" w:rsidRDefault="00153950" w:rsidP="00153950">
            <w:pPr>
              <w:spacing w:before="120" w:after="120" w:line="360" w:lineRule="auto"/>
              <w:rPr>
                <w:rFonts w:ascii="David" w:hAnsi="David" w:cs="David"/>
                <w:rtl/>
              </w:rPr>
            </w:pPr>
            <w:r>
              <w:rPr>
                <w:rFonts w:ascii="David" w:hAnsi="David" w:cs="David" w:hint="cs"/>
                <w:rtl/>
              </w:rPr>
              <w:t xml:space="preserve">תאריך רישום </w:t>
            </w:r>
            <w:r>
              <w:rPr>
                <w:rFonts w:ascii="David" w:hAnsi="David" w:cs="David"/>
                <w:rtl/>
              </w:rPr>
              <w:t>–</w:t>
            </w:r>
            <w:r>
              <w:rPr>
                <w:rFonts w:ascii="David" w:hAnsi="David" w:cs="David" w:hint="cs"/>
                <w:rtl/>
              </w:rPr>
              <w:t xml:space="preserve"> </w:t>
            </w:r>
          </w:p>
        </w:tc>
      </w:tr>
      <w:tr w:rsidR="00153950" w14:paraId="695B2729" w14:textId="77777777" w:rsidTr="00153950">
        <w:trPr>
          <w:trHeight w:val="143"/>
        </w:trPr>
        <w:tc>
          <w:tcPr>
            <w:tcW w:w="381" w:type="pct"/>
            <w:vMerge/>
            <w:tcBorders>
              <w:left w:val="single" w:sz="4" w:space="0" w:color="auto"/>
              <w:right w:val="single" w:sz="4" w:space="0" w:color="auto"/>
            </w:tcBorders>
            <w:shd w:val="clear" w:color="auto" w:fill="D9D9D9" w:themeFill="background1" w:themeFillShade="D9"/>
            <w:vAlign w:val="center"/>
          </w:tcPr>
          <w:p w14:paraId="25A8A804"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524274D9"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5A89890A" w14:textId="77777777" w:rsidR="00153950" w:rsidRDefault="00153950" w:rsidP="00153950">
            <w:pPr>
              <w:spacing w:before="120" w:after="120" w:line="360" w:lineRule="auto"/>
              <w:rPr>
                <w:rFonts w:ascii="David" w:hAnsi="David" w:cs="David"/>
                <w:rtl/>
              </w:rPr>
            </w:pPr>
            <w:r>
              <w:rPr>
                <w:rFonts w:ascii="David" w:hAnsi="David" w:cs="David" w:hint="cs"/>
                <w:rtl/>
              </w:rPr>
              <w:t>שם נציגות בישראל (אם יש):</w:t>
            </w:r>
          </w:p>
        </w:tc>
      </w:tr>
      <w:tr w:rsidR="00153950" w14:paraId="317C754A" w14:textId="77777777" w:rsidTr="00153950">
        <w:trPr>
          <w:trHeight w:val="286"/>
        </w:trPr>
        <w:tc>
          <w:tcPr>
            <w:tcW w:w="381" w:type="pct"/>
            <w:vMerge/>
            <w:tcBorders>
              <w:left w:val="single" w:sz="4" w:space="0" w:color="auto"/>
              <w:right w:val="single" w:sz="4" w:space="0" w:color="auto"/>
            </w:tcBorders>
            <w:shd w:val="clear" w:color="auto" w:fill="D9D9D9" w:themeFill="background1" w:themeFillShade="D9"/>
            <w:vAlign w:val="center"/>
          </w:tcPr>
          <w:p w14:paraId="68FA4AA0"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650DCA31"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5D12B37C" w14:textId="77777777" w:rsidR="00153950" w:rsidRDefault="00153950" w:rsidP="00153950">
            <w:pPr>
              <w:spacing w:before="120" w:after="120" w:line="360" w:lineRule="auto"/>
              <w:rPr>
                <w:rFonts w:ascii="David" w:hAnsi="David" w:cs="David"/>
                <w:rtl/>
              </w:rPr>
            </w:pPr>
            <w:r>
              <w:rPr>
                <w:rFonts w:ascii="David" w:hAnsi="David" w:cs="David" w:hint="cs"/>
                <w:rtl/>
              </w:rPr>
              <w:t xml:space="preserve">סוג נציגות (חברת בת, זכיין, חטיבה וכו'): </w:t>
            </w:r>
          </w:p>
        </w:tc>
      </w:tr>
      <w:tr w:rsidR="00153950" w14:paraId="5B382712" w14:textId="77777777" w:rsidTr="00153950">
        <w:trPr>
          <w:trHeight w:val="302"/>
        </w:trPr>
        <w:tc>
          <w:tcPr>
            <w:tcW w:w="381" w:type="pct"/>
            <w:vMerge/>
            <w:tcBorders>
              <w:left w:val="single" w:sz="4" w:space="0" w:color="auto"/>
              <w:right w:val="single" w:sz="4" w:space="0" w:color="auto"/>
            </w:tcBorders>
            <w:shd w:val="clear" w:color="auto" w:fill="D9D9D9" w:themeFill="background1" w:themeFillShade="D9"/>
            <w:vAlign w:val="center"/>
          </w:tcPr>
          <w:p w14:paraId="0EAC582D"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tcBorders>
              <w:left w:val="single" w:sz="4" w:space="0" w:color="auto"/>
              <w:right w:val="single" w:sz="4" w:space="0" w:color="auto"/>
            </w:tcBorders>
            <w:shd w:val="clear" w:color="auto" w:fill="D9D9D9" w:themeFill="background1" w:themeFillShade="D9"/>
            <w:vAlign w:val="center"/>
          </w:tcPr>
          <w:p w14:paraId="04BF63FC" w14:textId="77777777" w:rsidR="00153950" w:rsidRPr="00860FF3" w:rsidDel="004E0BED" w:rsidRDefault="00153950" w:rsidP="00153950">
            <w:pPr>
              <w:spacing w:before="120" w:after="120" w:line="360" w:lineRule="auto"/>
              <w:jc w:val="both"/>
              <w:rPr>
                <w:rFonts w:ascii="David" w:hAnsi="David" w:cs="David"/>
                <w:b/>
                <w:bCs/>
                <w:rtl/>
              </w:rPr>
            </w:pPr>
          </w:p>
        </w:tc>
        <w:tc>
          <w:tcPr>
            <w:tcW w:w="2762" w:type="pct"/>
            <w:tcBorders>
              <w:top w:val="single" w:sz="4" w:space="0" w:color="auto"/>
              <w:left w:val="single" w:sz="4" w:space="0" w:color="auto"/>
              <w:bottom w:val="single" w:sz="4" w:space="0" w:color="auto"/>
              <w:right w:val="single" w:sz="4" w:space="0" w:color="auto"/>
            </w:tcBorders>
            <w:vAlign w:val="center"/>
          </w:tcPr>
          <w:p w14:paraId="3D6B5F69" w14:textId="77777777" w:rsidR="00153950" w:rsidRDefault="00153950" w:rsidP="00153950">
            <w:pPr>
              <w:spacing w:before="120" w:after="120" w:line="360" w:lineRule="auto"/>
              <w:rPr>
                <w:rFonts w:ascii="David" w:hAnsi="David" w:cs="David"/>
                <w:rtl/>
              </w:rPr>
            </w:pPr>
            <w:r>
              <w:rPr>
                <w:rFonts w:ascii="David" w:hAnsi="David" w:cs="David" w:hint="cs"/>
                <w:rtl/>
              </w:rPr>
              <w:t>סמכויות הנציגות בישראל:</w:t>
            </w:r>
          </w:p>
        </w:tc>
      </w:tr>
      <w:tr w:rsidR="00153950" w14:paraId="46CC41CE" w14:textId="77777777" w:rsidTr="00153950">
        <w:trPr>
          <w:trHeight w:val="277"/>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43FB4E9" w14:textId="77777777" w:rsidR="00153950" w:rsidRDefault="00153950" w:rsidP="00153950">
            <w:pPr>
              <w:pStyle w:val="af7"/>
              <w:numPr>
                <w:ilvl w:val="0"/>
                <w:numId w:val="75"/>
              </w:numPr>
              <w:spacing w:before="120" w:after="120"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B0BFA2D" w14:textId="77777777" w:rsidR="00153950" w:rsidRPr="00F34B50" w:rsidRDefault="00153950" w:rsidP="00153950">
            <w:pPr>
              <w:spacing w:before="120" w:after="120"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45897EA4" w14:textId="77777777" w:rsidR="00153950" w:rsidRDefault="00153950" w:rsidP="00153950">
            <w:pPr>
              <w:spacing w:before="120" w:after="120" w:line="360" w:lineRule="auto"/>
              <w:rPr>
                <w:rFonts w:ascii="David" w:hAnsi="David" w:cs="David"/>
                <w:rtl/>
              </w:rPr>
            </w:pPr>
            <w:r>
              <w:rPr>
                <w:rFonts w:ascii="David" w:hAnsi="David" w:cs="David"/>
                <w:rtl/>
              </w:rPr>
              <w:t>שם:</w:t>
            </w:r>
          </w:p>
        </w:tc>
      </w:tr>
      <w:tr w:rsidR="00153950" w14:paraId="393BDCE7"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50548B7"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6C355E4"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1EC2FBA0" w14:textId="77777777" w:rsidR="00153950" w:rsidRDefault="00153950" w:rsidP="00153950">
            <w:pPr>
              <w:spacing w:before="120" w:after="120" w:line="360" w:lineRule="auto"/>
              <w:rPr>
                <w:rFonts w:ascii="David" w:hAnsi="David" w:cs="David"/>
                <w:rtl/>
              </w:rPr>
            </w:pPr>
            <w:r>
              <w:rPr>
                <w:rFonts w:ascii="David" w:hAnsi="David" w:cs="David"/>
                <w:rtl/>
              </w:rPr>
              <w:t>כתובת:</w:t>
            </w:r>
          </w:p>
        </w:tc>
      </w:tr>
      <w:tr w:rsidR="00153950" w14:paraId="5AB8BBE6"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896511A"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9B21B5A"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50D01B6B" w14:textId="77777777" w:rsidR="00153950" w:rsidRDefault="00153950" w:rsidP="00153950">
            <w:pPr>
              <w:spacing w:before="120" w:after="120" w:line="360" w:lineRule="auto"/>
              <w:rPr>
                <w:rFonts w:ascii="David" w:hAnsi="David" w:cs="David"/>
                <w:rtl/>
              </w:rPr>
            </w:pPr>
            <w:r>
              <w:rPr>
                <w:rFonts w:ascii="David" w:hAnsi="David" w:cs="David"/>
                <w:rtl/>
              </w:rPr>
              <w:t>טלפון:</w:t>
            </w:r>
          </w:p>
        </w:tc>
      </w:tr>
      <w:tr w:rsidR="00153950" w14:paraId="27D2E857" w14:textId="77777777" w:rsidTr="00153950">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C0D5333" w14:textId="77777777" w:rsidR="00153950" w:rsidRDefault="00153950" w:rsidP="00153950">
            <w:pPr>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63DB3E8" w14:textId="77777777" w:rsidR="00153950" w:rsidRDefault="00153950" w:rsidP="00153950">
            <w:pPr>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282B7FCF" w14:textId="77777777" w:rsidR="00153950" w:rsidRDefault="00153950" w:rsidP="00153950">
            <w:pPr>
              <w:spacing w:before="120" w:after="120" w:line="360" w:lineRule="auto"/>
              <w:rPr>
                <w:rFonts w:ascii="David" w:hAnsi="David" w:cs="David"/>
                <w:rtl/>
              </w:rPr>
            </w:pPr>
            <w:r>
              <w:rPr>
                <w:rFonts w:ascii="David" w:hAnsi="David" w:cs="David"/>
                <w:rtl/>
              </w:rPr>
              <w:t>דוא"ל:</w:t>
            </w:r>
          </w:p>
        </w:tc>
      </w:tr>
    </w:tbl>
    <w:p w14:paraId="612817A9" w14:textId="77777777" w:rsidR="00153950" w:rsidRDefault="00153950" w:rsidP="000D53E3">
      <w:pPr>
        <w:pStyle w:val="2-"/>
        <w:rPr>
          <w:rtl/>
        </w:rPr>
        <w:sectPr w:rsidR="00153950" w:rsidSect="00153950">
          <w:pgSz w:w="11906" w:h="16838" w:code="9"/>
          <w:pgMar w:top="1361" w:right="1191" w:bottom="1361" w:left="1191" w:header="340" w:footer="340" w:gutter="0"/>
          <w:cols w:space="708"/>
          <w:bidi/>
          <w:rtlGutter/>
          <w:docGrid w:linePitch="360"/>
        </w:sectPr>
      </w:pPr>
      <w:bookmarkStart w:id="17" w:name="_Toc57230377"/>
      <w:bookmarkEnd w:id="15"/>
      <w:bookmarkEnd w:id="16"/>
    </w:p>
    <w:p w14:paraId="5A20A83A" w14:textId="77777777" w:rsidR="00153950" w:rsidRDefault="00153950" w:rsidP="000D53E3">
      <w:pPr>
        <w:pStyle w:val="2-"/>
      </w:pPr>
      <w:bookmarkStart w:id="18" w:name="_Ref105573999"/>
      <w:r>
        <w:rPr>
          <w:rFonts w:hint="cs"/>
          <w:rtl/>
        </w:rPr>
        <w:lastRenderedPageBreak/>
        <w:t>רשימת קטגוריות</w:t>
      </w:r>
      <w:bookmarkEnd w:id="18"/>
      <w:r>
        <w:rPr>
          <w:rFonts w:hint="cs"/>
          <w:rtl/>
        </w:rPr>
        <w:t xml:space="preserve"> </w:t>
      </w:r>
    </w:p>
    <w:p w14:paraId="31E2A03F" w14:textId="77777777" w:rsidR="00153950" w:rsidRDefault="00153950" w:rsidP="00E83C83">
      <w:pPr>
        <w:pStyle w:val="3-0"/>
      </w:pPr>
      <w:r>
        <w:rPr>
          <w:rFonts w:hint="cs"/>
          <w:rtl/>
        </w:rPr>
        <w:t>בעת זו, מציעים במכרז זה רשאים להגיש למכרז, שירות או שירותים בקטגוריות הבאות:</w:t>
      </w:r>
    </w:p>
    <w:tbl>
      <w:tblPr>
        <w:tblStyle w:val="ae"/>
        <w:bidiVisual/>
        <w:tblW w:w="0" w:type="auto"/>
        <w:tblInd w:w="1800" w:type="dxa"/>
        <w:tblLook w:val="04A0" w:firstRow="1" w:lastRow="0" w:firstColumn="1" w:lastColumn="0" w:noHBand="0" w:noVBand="1"/>
      </w:tblPr>
      <w:tblGrid>
        <w:gridCol w:w="2751"/>
        <w:gridCol w:w="2752"/>
      </w:tblGrid>
      <w:tr w:rsidR="00153950" w14:paraId="1F7AE63F" w14:textId="77777777" w:rsidTr="00153950">
        <w:trPr>
          <w:trHeight w:val="551"/>
        </w:trPr>
        <w:tc>
          <w:tcPr>
            <w:tcW w:w="2751" w:type="dxa"/>
            <w:shd w:val="clear" w:color="auto" w:fill="E7E6E6" w:themeFill="background2"/>
            <w:vAlign w:val="center"/>
          </w:tcPr>
          <w:p w14:paraId="5E2A6F4B" w14:textId="53B4CEE0" w:rsidR="00153950" w:rsidRPr="002C7A9F" w:rsidRDefault="00153950" w:rsidP="002C7A9F">
            <w:pPr>
              <w:pStyle w:val="4-"/>
              <w:numPr>
                <w:ilvl w:val="0"/>
                <w:numId w:val="0"/>
              </w:numPr>
              <w:jc w:val="center"/>
              <w:rPr>
                <w:b/>
                <w:bCs/>
                <w:rtl/>
              </w:rPr>
            </w:pPr>
            <w:r w:rsidRPr="002C7A9F">
              <w:rPr>
                <w:b/>
                <w:bCs/>
              </w:rPr>
              <w:t xml:space="preserve">AWS </w:t>
            </w:r>
            <w:r w:rsidR="004331E4" w:rsidRPr="002C7A9F">
              <w:rPr>
                <w:b/>
                <w:bCs/>
              </w:rPr>
              <w:t>–</w:t>
            </w:r>
            <w:r w:rsidRPr="002C7A9F">
              <w:rPr>
                <w:b/>
                <w:bCs/>
              </w:rPr>
              <w:t xml:space="preserve"> Marketplace</w:t>
            </w:r>
          </w:p>
        </w:tc>
        <w:tc>
          <w:tcPr>
            <w:tcW w:w="2752" w:type="dxa"/>
            <w:shd w:val="clear" w:color="auto" w:fill="E7E6E6" w:themeFill="background2"/>
            <w:vAlign w:val="center"/>
          </w:tcPr>
          <w:p w14:paraId="1CFC8B5B" w14:textId="77777777" w:rsidR="00153950" w:rsidRPr="002C7A9F" w:rsidRDefault="00153950" w:rsidP="002C7A9F">
            <w:pPr>
              <w:pStyle w:val="4-"/>
              <w:numPr>
                <w:ilvl w:val="0"/>
                <w:numId w:val="0"/>
              </w:numPr>
              <w:jc w:val="center"/>
              <w:rPr>
                <w:b/>
                <w:bCs/>
                <w:rtl/>
              </w:rPr>
            </w:pPr>
            <w:r w:rsidRPr="002C7A9F">
              <w:rPr>
                <w:b/>
                <w:bCs/>
              </w:rPr>
              <w:t>GCP - Marketplace</w:t>
            </w:r>
          </w:p>
        </w:tc>
      </w:tr>
      <w:tr w:rsidR="00153950" w14:paraId="35CB4C7E" w14:textId="77777777" w:rsidTr="00153950">
        <w:tc>
          <w:tcPr>
            <w:tcW w:w="2751" w:type="dxa"/>
            <w:vAlign w:val="center"/>
          </w:tcPr>
          <w:p w14:paraId="48DFBD9A" w14:textId="77777777" w:rsidR="00153950" w:rsidRDefault="00153950" w:rsidP="002C7A9F">
            <w:pPr>
              <w:pStyle w:val="4-"/>
              <w:numPr>
                <w:ilvl w:val="0"/>
                <w:numId w:val="0"/>
              </w:numPr>
              <w:bidi w:val="0"/>
              <w:jc w:val="center"/>
            </w:pPr>
            <w:r>
              <w:t>Data analytics</w:t>
            </w:r>
          </w:p>
        </w:tc>
        <w:tc>
          <w:tcPr>
            <w:tcW w:w="2752" w:type="dxa"/>
            <w:vAlign w:val="center"/>
          </w:tcPr>
          <w:p w14:paraId="4A79980F" w14:textId="77777777" w:rsidR="00153950" w:rsidRDefault="00153950" w:rsidP="002C7A9F">
            <w:pPr>
              <w:pStyle w:val="4-"/>
              <w:numPr>
                <w:ilvl w:val="0"/>
                <w:numId w:val="0"/>
              </w:numPr>
              <w:bidi w:val="0"/>
              <w:jc w:val="center"/>
            </w:pPr>
            <w:r>
              <w:t>Analytics</w:t>
            </w:r>
          </w:p>
        </w:tc>
      </w:tr>
      <w:tr w:rsidR="00153950" w14:paraId="5F919511" w14:textId="77777777" w:rsidTr="00153950">
        <w:tc>
          <w:tcPr>
            <w:tcW w:w="2751" w:type="dxa"/>
            <w:vAlign w:val="center"/>
          </w:tcPr>
          <w:p w14:paraId="53425DD5" w14:textId="77777777" w:rsidR="00153950" w:rsidRPr="003E3CE8" w:rsidRDefault="00153950" w:rsidP="002C7A9F">
            <w:pPr>
              <w:pStyle w:val="4-"/>
              <w:numPr>
                <w:ilvl w:val="0"/>
                <w:numId w:val="0"/>
              </w:numPr>
              <w:bidi w:val="0"/>
              <w:jc w:val="center"/>
            </w:pPr>
            <w:r>
              <w:t>Application development</w:t>
            </w:r>
          </w:p>
        </w:tc>
        <w:tc>
          <w:tcPr>
            <w:tcW w:w="2752" w:type="dxa"/>
            <w:vAlign w:val="center"/>
          </w:tcPr>
          <w:p w14:paraId="341688F9" w14:textId="77777777" w:rsidR="00153950" w:rsidRPr="003E3CE8" w:rsidRDefault="00153950" w:rsidP="002C7A9F">
            <w:pPr>
              <w:pStyle w:val="4-"/>
              <w:numPr>
                <w:ilvl w:val="0"/>
                <w:numId w:val="0"/>
              </w:numPr>
              <w:bidi w:val="0"/>
              <w:jc w:val="center"/>
            </w:pPr>
            <w:r>
              <w:t>Developer tools</w:t>
            </w:r>
          </w:p>
        </w:tc>
      </w:tr>
    </w:tbl>
    <w:p w14:paraId="6F109A7E" w14:textId="77777777" w:rsidR="004D4FA4" w:rsidRDefault="004D4FA4" w:rsidP="00E83C83">
      <w:pPr>
        <w:pStyle w:val="3-0"/>
      </w:pPr>
      <w:r>
        <w:rPr>
          <w:rFonts w:hint="cs"/>
          <w:rtl/>
        </w:rPr>
        <w:t>ככל ושירות מופיע באחת מהקטגוריות לעיל, אצל אחד מספקי הענן, ניתן להגישו במכרז עבור שני הספקים.</w:t>
      </w:r>
    </w:p>
    <w:p w14:paraId="6B03D47F" w14:textId="22EC366C" w:rsidR="00153950" w:rsidRPr="00624BD7" w:rsidRDefault="00153950" w:rsidP="000D53E3">
      <w:pPr>
        <w:pStyle w:val="2-"/>
      </w:pPr>
      <w:r w:rsidRPr="00624BD7">
        <w:rPr>
          <w:rFonts w:hint="cs"/>
          <w:rtl/>
        </w:rPr>
        <w:t>דרישות ממציע</w:t>
      </w:r>
      <w:bookmarkEnd w:id="17"/>
      <w:r>
        <w:rPr>
          <w:rFonts w:hint="cs"/>
          <w:rtl/>
        </w:rPr>
        <w:t xml:space="preserve"> ישראלי (למילוי על ידי מציע ישראלי בלבד)</w:t>
      </w:r>
    </w:p>
    <w:p w14:paraId="0CFC0EBD" w14:textId="77777777" w:rsidR="00153950" w:rsidRPr="007850C7" w:rsidRDefault="00153950" w:rsidP="00153950">
      <w:pPr>
        <w:pStyle w:val="2f9"/>
        <w:rPr>
          <w:rtl/>
        </w:rPr>
      </w:pPr>
      <w:r>
        <w:rPr>
          <w:rFonts w:hint="cs"/>
          <w:rtl/>
        </w:rPr>
        <w:t xml:space="preserve">מציע שהוא חברה </w:t>
      </w:r>
      <w:r w:rsidRPr="0060274C">
        <w:rPr>
          <w:rFonts w:ascii="David" w:hAnsi="David"/>
          <w:rtl/>
        </w:rPr>
        <w:t xml:space="preserve">הרשומה בישראל או שיש לו נציגות פעילה בישראל, נדרש לפרט את עמידתו במפורט להלן בסעיפים </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Ref99007069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Pr="0060274C">
        <w:rPr>
          <w:rFonts w:ascii="David" w:hAnsi="David"/>
          <w:cs/>
        </w:rPr>
        <w:t>‎</w:t>
      </w:r>
      <w:r w:rsidRPr="0060274C">
        <w:rPr>
          <w:rFonts w:ascii="David" w:hAnsi="David"/>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Ref99007069 \r \h</w:instrText>
      </w:r>
      <w:r w:rsidRPr="0060274C">
        <w:rPr>
          <w:rFonts w:ascii="David" w:hAnsi="David"/>
          <w:rtl/>
        </w:rPr>
        <w:instrText xml:space="preserve"> </w:instrText>
      </w:r>
      <w:r w:rsidRPr="0060274C">
        <w:rPr>
          <w:rFonts w:ascii="David" w:hAnsi="David"/>
        </w:rPr>
      </w:r>
      <w:r w:rsidRPr="0060274C">
        <w:rPr>
          <w:rFonts w:ascii="David" w:hAnsi="David"/>
        </w:rPr>
        <w:fldChar w:fldCharType="separate"/>
      </w:r>
      <w:r w:rsidRPr="0060274C">
        <w:rPr>
          <w:rFonts w:ascii="David" w:hAnsi="David"/>
          <w:cs/>
        </w:rPr>
        <w:t>‎</w:t>
      </w:r>
      <w:r w:rsidRPr="0060274C">
        <w:rPr>
          <w:rFonts w:ascii="David" w:hAnsi="David"/>
        </w:rPr>
        <w:t>2.4.1</w:t>
      </w:r>
      <w:r w:rsidRPr="0060274C">
        <w:rPr>
          <w:rFonts w:ascii="David" w:hAnsi="David"/>
        </w:rPr>
        <w:fldChar w:fldCharType="end"/>
      </w:r>
      <w:r w:rsidRPr="0060274C">
        <w:rPr>
          <w:rFonts w:ascii="David" w:hAnsi="David"/>
          <w:rtl/>
        </w:rPr>
        <w:fldChar w:fldCharType="end"/>
      </w:r>
      <w:r w:rsidRPr="0060274C">
        <w:rPr>
          <w:rFonts w:ascii="David" w:hAnsi="David"/>
          <w:rtl/>
        </w:rPr>
        <w:t>-</w:t>
      </w:r>
      <w:r w:rsidRPr="0060274C">
        <w:rPr>
          <w:rFonts w:ascii="David" w:hAnsi="David"/>
          <w:rtl/>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Ref99007073 \r \h</w:instrText>
      </w:r>
      <w:r w:rsidRPr="0060274C">
        <w:rPr>
          <w:rFonts w:ascii="David" w:hAnsi="David"/>
          <w:rtl/>
        </w:rPr>
        <w:instrText xml:space="preserve"> </w:instrText>
      </w:r>
      <w:r w:rsidR="0060274C">
        <w:rPr>
          <w:rFonts w:ascii="David" w:hAnsi="David"/>
          <w:rtl/>
        </w:rPr>
        <w:instrText xml:space="preserve"> \* </w:instrText>
      </w:r>
      <w:r w:rsidR="0060274C">
        <w:rPr>
          <w:rFonts w:ascii="David" w:hAnsi="David"/>
        </w:rPr>
        <w:instrText>MERGEFORMAT</w:instrText>
      </w:r>
      <w:r w:rsidR="0060274C">
        <w:rPr>
          <w:rFonts w:ascii="David" w:hAnsi="David"/>
          <w:rtl/>
        </w:rPr>
        <w:instrText xml:space="preserve"> </w:instrText>
      </w:r>
      <w:r w:rsidRPr="0060274C">
        <w:rPr>
          <w:rFonts w:ascii="David" w:hAnsi="David"/>
          <w:rtl/>
        </w:rPr>
      </w:r>
      <w:r w:rsidRPr="0060274C">
        <w:rPr>
          <w:rFonts w:ascii="David" w:hAnsi="David"/>
          <w:rtl/>
        </w:rPr>
        <w:fldChar w:fldCharType="separate"/>
      </w:r>
      <w:r w:rsidRPr="0060274C">
        <w:rPr>
          <w:rFonts w:ascii="David" w:hAnsi="David"/>
          <w:cs/>
        </w:rPr>
        <w:t>‎</w:t>
      </w:r>
      <w:r w:rsidRPr="0060274C">
        <w:rPr>
          <w:rFonts w:ascii="David" w:hAnsi="David"/>
        </w:rPr>
        <w:fldChar w:fldCharType="begin"/>
      </w:r>
      <w:r w:rsidRPr="0060274C">
        <w:rPr>
          <w:rFonts w:ascii="David" w:hAnsi="David"/>
          <w:rtl/>
        </w:rPr>
        <w:instrText xml:space="preserve"> </w:instrText>
      </w:r>
      <w:r w:rsidRPr="0060274C">
        <w:rPr>
          <w:rFonts w:ascii="David" w:hAnsi="David"/>
        </w:rPr>
        <w:instrText>REF</w:instrText>
      </w:r>
      <w:r w:rsidRPr="0060274C">
        <w:rPr>
          <w:rFonts w:ascii="David" w:hAnsi="David"/>
          <w:rtl/>
        </w:rPr>
        <w:instrText xml:space="preserve"> _</w:instrText>
      </w:r>
      <w:r w:rsidRPr="0060274C">
        <w:rPr>
          <w:rFonts w:ascii="David" w:hAnsi="David"/>
        </w:rPr>
        <w:instrText>Ref99007073 \r \h</w:instrText>
      </w:r>
      <w:r w:rsidRPr="0060274C">
        <w:rPr>
          <w:rFonts w:ascii="David" w:hAnsi="David"/>
          <w:rtl/>
        </w:rPr>
        <w:instrText xml:space="preserve"> </w:instrText>
      </w:r>
      <w:r w:rsidRPr="0060274C">
        <w:rPr>
          <w:rFonts w:ascii="David" w:hAnsi="David"/>
        </w:rPr>
      </w:r>
      <w:r w:rsidRPr="0060274C">
        <w:rPr>
          <w:rFonts w:ascii="David" w:hAnsi="David"/>
        </w:rPr>
        <w:fldChar w:fldCharType="separate"/>
      </w:r>
      <w:r w:rsidRPr="0060274C">
        <w:rPr>
          <w:rFonts w:ascii="David" w:hAnsi="David"/>
          <w:cs/>
        </w:rPr>
        <w:t>‎</w:t>
      </w:r>
      <w:r w:rsidRPr="0060274C">
        <w:rPr>
          <w:rFonts w:ascii="David" w:hAnsi="David"/>
        </w:rPr>
        <w:t>2.4.3</w:t>
      </w:r>
      <w:r w:rsidRPr="0060274C">
        <w:rPr>
          <w:rFonts w:ascii="David" w:hAnsi="David"/>
        </w:rPr>
        <w:fldChar w:fldCharType="end"/>
      </w:r>
      <w:r w:rsidRPr="0060274C">
        <w:rPr>
          <w:rFonts w:ascii="David" w:hAnsi="David"/>
          <w:rtl/>
        </w:rPr>
        <w:fldChar w:fldCharType="end"/>
      </w:r>
      <w:r w:rsidRPr="0060274C">
        <w:rPr>
          <w:rFonts w:ascii="David" w:hAnsi="David"/>
          <w:rtl/>
        </w:rPr>
        <w:t>, בהתאם</w:t>
      </w:r>
      <w:r>
        <w:rPr>
          <w:rFonts w:hint="cs"/>
          <w:rtl/>
        </w:rPr>
        <w:t xml:space="preserve"> למפורט להלן. </w:t>
      </w:r>
    </w:p>
    <w:p w14:paraId="3CCE3337" w14:textId="77777777" w:rsidR="00153950" w:rsidRPr="00283A03" w:rsidRDefault="00153950" w:rsidP="00E83C83">
      <w:pPr>
        <w:pStyle w:val="3-"/>
      </w:pPr>
      <w:bookmarkStart w:id="19" w:name="_Ref99007069"/>
      <w:r w:rsidRPr="00283A03">
        <w:rPr>
          <w:rFonts w:hint="eastAsia"/>
          <w:rtl/>
        </w:rPr>
        <w:t>ניהול</w:t>
      </w:r>
      <w:r w:rsidRPr="00283A03">
        <w:rPr>
          <w:rtl/>
        </w:rPr>
        <w:t xml:space="preserve"> </w:t>
      </w:r>
      <w:r w:rsidRPr="00283A03">
        <w:rPr>
          <w:rFonts w:hint="eastAsia"/>
          <w:rtl/>
        </w:rPr>
        <w:t>פנקסים</w:t>
      </w:r>
      <w:r w:rsidRPr="00D7538B">
        <w:rPr>
          <w:rFonts w:hint="cs"/>
          <w:rtl/>
        </w:rPr>
        <w:t xml:space="preserve"> </w:t>
      </w:r>
      <w:r w:rsidRPr="00D7538B">
        <w:rPr>
          <w:rtl/>
        </w:rPr>
        <w:t>–</w:t>
      </w:r>
      <w:r w:rsidRPr="00D7538B">
        <w:rPr>
          <w:rFonts w:hint="cs"/>
          <w:rtl/>
        </w:rPr>
        <w:t xml:space="preserve"> </w:t>
      </w:r>
      <w:r>
        <w:rPr>
          <w:rFonts w:hint="cs"/>
          <w:rtl/>
        </w:rPr>
        <w:t>המציע מצהיר כי:</w:t>
      </w:r>
      <w:bookmarkEnd w:id="19"/>
      <w:r w:rsidRPr="00283A03">
        <w:rPr>
          <w:rtl/>
        </w:rPr>
        <w:t xml:space="preserve"> </w:t>
      </w:r>
    </w:p>
    <w:p w14:paraId="4D8F948E" w14:textId="77777777" w:rsidR="00153950" w:rsidRDefault="00153950" w:rsidP="00E83C83">
      <w:pPr>
        <w:pStyle w:val="4-"/>
        <w:rPr>
          <w:rtl/>
        </w:rPr>
      </w:pPr>
      <w:r>
        <w:rPr>
          <w:rFonts w:hint="cs"/>
          <w:rtl/>
        </w:rPr>
        <w:t>המציע, או סניף ישראלי שלו,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או שהוא פטור מלנהלם.</w:t>
      </w:r>
    </w:p>
    <w:p w14:paraId="1842E1AE" w14:textId="77777777" w:rsidR="00153950" w:rsidRPr="006F0DE3" w:rsidRDefault="00153950" w:rsidP="00D24423">
      <w:pPr>
        <w:pStyle w:val="4-"/>
      </w:pPr>
      <w:r>
        <w:rPr>
          <w:rFonts w:hint="cs"/>
          <w:rtl/>
        </w:rPr>
        <w:lastRenderedPageBreak/>
        <w:t>המציע, או סניף ישראלי שלו,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58D89EBC" w14:textId="77777777" w:rsidR="00153950" w:rsidRDefault="00153950" w:rsidP="00153950">
      <w:pPr>
        <w:spacing w:before="120" w:line="360" w:lineRule="auto"/>
        <w:ind w:left="1302" w:right="-181"/>
        <w:jc w:val="both"/>
        <w:rPr>
          <w:rFonts w:ascii="David" w:hAnsi="David" w:cs="David"/>
          <w:b/>
          <w:bCs/>
          <w:u w:val="single"/>
          <w:rtl/>
        </w:rPr>
      </w:pPr>
      <w:r w:rsidRPr="006F0DE3">
        <w:rPr>
          <w:rFonts w:ascii="David" w:hAnsi="David" w:cs="David" w:hint="cs"/>
          <w:b/>
          <w:bCs/>
          <w:u w:val="single"/>
          <w:rtl/>
        </w:rPr>
        <w:t xml:space="preserve">לצורך הוכחת עמידה בתנאי זה על המציע להגיש </w:t>
      </w:r>
      <w:r>
        <w:rPr>
          <w:rFonts w:ascii="David" w:hAnsi="David" w:cs="David" w:hint="cs"/>
          <w:b/>
          <w:bCs/>
          <w:u w:val="single"/>
          <w:rtl/>
        </w:rPr>
        <w:t>את נספח 1.</w:t>
      </w:r>
    </w:p>
    <w:p w14:paraId="094E79ED" w14:textId="77777777" w:rsidR="00153950" w:rsidRDefault="00153950" w:rsidP="00E83C83">
      <w:pPr>
        <w:pStyle w:val="3-"/>
      </w:pPr>
      <w:r w:rsidRPr="00EF6E5C">
        <w:rPr>
          <w:rFonts w:hint="eastAsia"/>
          <w:rtl/>
        </w:rPr>
        <w:t>היעדר</w:t>
      </w:r>
      <w:r w:rsidRPr="00EF6E5C">
        <w:rPr>
          <w:rtl/>
        </w:rPr>
        <w:t xml:space="preserve"> </w:t>
      </w:r>
      <w:r w:rsidRPr="00EF6E5C">
        <w:rPr>
          <w:rFonts w:hint="eastAsia"/>
          <w:rtl/>
        </w:rPr>
        <w:t>הרשעות</w:t>
      </w:r>
    </w:p>
    <w:p w14:paraId="22A83498" w14:textId="77777777" w:rsidR="00153950" w:rsidRDefault="00153950" w:rsidP="00E83C83">
      <w:pPr>
        <w:pStyle w:val="4-"/>
      </w:pPr>
      <w:r>
        <w:rPr>
          <w:rFonts w:hint="cs"/>
          <w:rtl/>
        </w:rPr>
        <w:t xml:space="preserve">המציע או </w:t>
      </w:r>
      <w:r w:rsidRPr="006D566A">
        <w:rPr>
          <w:rFonts w:hint="cs"/>
          <w:rtl/>
        </w:rPr>
        <w:t>סניף ישראלי שלו</w:t>
      </w:r>
      <w:r w:rsidRPr="00512F2B">
        <w:rPr>
          <w:rtl/>
        </w:rPr>
        <w:t xml:space="preserve"> 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התשנ"א </w:t>
      </w:r>
      <w:r>
        <w:rPr>
          <w:rtl/>
        </w:rPr>
        <w:t>–</w:t>
      </w:r>
      <w:r w:rsidRPr="00512F2B">
        <w:rPr>
          <w:rtl/>
        </w:rPr>
        <w:t xml:space="preserve"> 1991</w:t>
      </w:r>
      <w:r>
        <w:rPr>
          <w:rFonts w:hint="cs"/>
          <w:rtl/>
        </w:rPr>
        <w:t>-</w:t>
      </w:r>
      <w:r w:rsidRPr="00512F2B">
        <w:rPr>
          <w:rtl/>
        </w:rPr>
        <w:t>(להלן: "</w:t>
      </w:r>
      <w:r w:rsidRPr="00512F2B">
        <w:rPr>
          <w:b/>
          <w:bCs/>
          <w:rtl/>
        </w:rPr>
        <w:t>חוק עובדים זרים</w:t>
      </w:r>
      <w:r w:rsidRPr="00512F2B">
        <w:rPr>
          <w:rtl/>
        </w:rPr>
        <w:t>") וחוק שכר מינימום, התשמ"ז – 1987 (להלן: "</w:t>
      </w:r>
      <w:r w:rsidRPr="00512F2B">
        <w:rPr>
          <w:b/>
          <w:bCs/>
          <w:rtl/>
        </w:rPr>
        <w:t>חוק שכר מינימום</w:t>
      </w:r>
      <w:r w:rsidRPr="00512F2B">
        <w:rPr>
          <w:rtl/>
        </w:rPr>
        <w:t>") עד למועד האחרון להגשת ההצעות,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29F6673D" w14:textId="77777777" w:rsidR="00153950" w:rsidRPr="00FC53B6" w:rsidRDefault="00153950" w:rsidP="00153950">
      <w:pPr>
        <w:spacing w:before="120" w:line="360" w:lineRule="auto"/>
        <w:ind w:left="1302" w:right="-181"/>
        <w:jc w:val="both"/>
        <w:rPr>
          <w:rFonts w:ascii="David" w:hAnsi="David" w:cs="David"/>
          <w:b/>
          <w:bCs/>
          <w:u w:val="single"/>
          <w:rtl/>
        </w:rPr>
      </w:pPr>
      <w:r w:rsidRPr="00E35776">
        <w:rPr>
          <w:rFonts w:ascii="David" w:hAnsi="David" w:cs="David" w:hint="cs"/>
          <w:b/>
          <w:bCs/>
          <w:u w:val="single"/>
          <w:rtl/>
        </w:rPr>
        <w:t>לצורך הוכחת עמידה בתנאי זה על המציע להגיש תצהיר בדבר היעדר הרשעות כמפורט בנספח 2</w:t>
      </w:r>
      <w:r w:rsidRPr="00FC53B6">
        <w:rPr>
          <w:rFonts w:ascii="David" w:hAnsi="David" w:cs="David" w:hint="cs"/>
          <w:b/>
          <w:bCs/>
          <w:u w:val="single"/>
          <w:rtl/>
        </w:rPr>
        <w:t>.</w:t>
      </w:r>
    </w:p>
    <w:p w14:paraId="6CE35597" w14:textId="77777777" w:rsidR="00153950" w:rsidRDefault="00153950" w:rsidP="00E83C83">
      <w:pPr>
        <w:pStyle w:val="3-"/>
      </w:pPr>
      <w:bookmarkStart w:id="20" w:name="_Ref99007073"/>
      <w:r w:rsidRPr="00872119">
        <w:rPr>
          <w:rFonts w:hint="eastAsia"/>
          <w:u w:val="single"/>
          <w:rtl/>
        </w:rPr>
        <w:t>ייצוג</w:t>
      </w:r>
      <w:r w:rsidRPr="00872119">
        <w:rPr>
          <w:u w:val="single"/>
          <w:rtl/>
        </w:rPr>
        <w:t xml:space="preserve"> הולם לאנשים עם </w:t>
      </w:r>
      <w:r w:rsidRPr="00872119">
        <w:rPr>
          <w:rFonts w:hint="eastAsia"/>
          <w:u w:val="single"/>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20"/>
    </w:p>
    <w:p w14:paraId="6857782A" w14:textId="77777777" w:rsidR="00153950" w:rsidRDefault="00153950" w:rsidP="004404EB">
      <w:pPr>
        <w:spacing w:line="360" w:lineRule="auto"/>
        <w:ind w:left="877" w:right="-180"/>
        <w:jc w:val="both"/>
        <w:rPr>
          <w:rFonts w:ascii="David" w:hAnsi="David" w:cs="David"/>
          <w:i/>
          <w:iCs/>
          <w:u w:val="single"/>
          <w:rtl/>
        </w:rPr>
      </w:pPr>
      <w:r>
        <w:rPr>
          <w:rFonts w:ascii="David" w:hAnsi="David" w:cs="David" w:hint="cs"/>
          <w:rtl/>
        </w:rPr>
        <w:t xml:space="preserve">המציע, </w:t>
      </w:r>
      <w:r w:rsidRPr="006D566A">
        <w:rPr>
          <w:rFonts w:ascii="David" w:hAnsi="David" w:cs="David" w:hint="cs"/>
          <w:rtl/>
        </w:rPr>
        <w:t>או סניף ישראלי שלו,</w:t>
      </w:r>
      <w:r>
        <w:rPr>
          <w:rFonts w:ascii="David" w:hAnsi="David" w:cs="David" w:hint="cs"/>
          <w:rtl/>
        </w:rPr>
        <w:t xml:space="preserve">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7EA9DC43" w14:textId="77777777" w:rsidR="00153950" w:rsidRPr="008F24A9" w:rsidRDefault="00153950" w:rsidP="00153950">
      <w:pPr>
        <w:pStyle w:val="af7"/>
        <w:numPr>
          <w:ilvl w:val="0"/>
          <w:numId w:val="84"/>
        </w:numPr>
        <w:spacing w:line="360" w:lineRule="auto"/>
        <w:ind w:left="1727" w:right="-180" w:hanging="593"/>
        <w:jc w:val="both"/>
        <w:rPr>
          <w:rFonts w:ascii="David" w:hAnsi="David" w:cs="David"/>
          <w:i/>
          <w:iCs/>
          <w:u w:val="single"/>
          <w:rtl/>
        </w:rPr>
      </w:pPr>
      <w:r w:rsidRPr="008F24A9">
        <w:rPr>
          <w:rFonts w:ascii="David" w:hAnsi="David" w:cs="David"/>
          <w:rtl/>
        </w:rPr>
        <w:t>הוראות סעיף 9 לחוק שוויון זכויות לאנשים עם מוגבלות, התשנ"ח</w:t>
      </w:r>
      <w:r w:rsidRPr="008F24A9">
        <w:rPr>
          <w:rFonts w:ascii="David" w:hAnsi="David" w:cs="David" w:hint="cs"/>
          <w:rtl/>
        </w:rPr>
        <w:t>-</w:t>
      </w:r>
      <w:r w:rsidRPr="008F24A9">
        <w:rPr>
          <w:rFonts w:ascii="David" w:hAnsi="David" w:cs="David"/>
          <w:rtl/>
        </w:rPr>
        <w:t xml:space="preserve">1998 </w:t>
      </w:r>
      <w:r w:rsidRPr="008F24A9">
        <w:rPr>
          <w:rFonts w:ascii="David" w:hAnsi="David" w:cs="David"/>
          <w:u w:val="single"/>
          <w:rtl/>
        </w:rPr>
        <w:t>לא חלות</w:t>
      </w:r>
      <w:r w:rsidRPr="008F24A9">
        <w:rPr>
          <w:rFonts w:ascii="David" w:hAnsi="David" w:cs="David"/>
          <w:rtl/>
        </w:rPr>
        <w:t xml:space="preserve"> על המציע.</w:t>
      </w:r>
    </w:p>
    <w:p w14:paraId="557403F4" w14:textId="77777777" w:rsidR="00153950" w:rsidRPr="008F24A9" w:rsidRDefault="00153950" w:rsidP="00153950">
      <w:pPr>
        <w:pStyle w:val="af7"/>
        <w:numPr>
          <w:ilvl w:val="0"/>
          <w:numId w:val="84"/>
        </w:numPr>
        <w:spacing w:line="360" w:lineRule="auto"/>
        <w:ind w:left="1727" w:right="-180" w:hanging="593"/>
        <w:jc w:val="both"/>
        <w:rPr>
          <w:rFonts w:ascii="David" w:hAnsi="David" w:cs="David"/>
          <w:rtl/>
        </w:rPr>
      </w:pPr>
      <w:r>
        <w:rPr>
          <w:rFonts w:ascii="David" w:hAnsi="David" w:cs="David" w:hint="cs"/>
          <w:rtl/>
        </w:rPr>
        <w:lastRenderedPageBreak/>
        <w:t>ה</w:t>
      </w:r>
      <w:r w:rsidRPr="00780937">
        <w:rPr>
          <w:rFonts w:ascii="David" w:hAnsi="David" w:cs="David"/>
          <w:rtl/>
        </w:rPr>
        <w:t>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8F24A9">
        <w:rPr>
          <w:rFonts w:ascii="David" w:hAnsi="David" w:cs="David"/>
          <w:u w:val="single"/>
          <w:rtl/>
        </w:rPr>
        <w:t>חלות</w:t>
      </w:r>
      <w:r w:rsidRPr="00780937">
        <w:rPr>
          <w:rFonts w:ascii="David" w:hAnsi="David" w:cs="David"/>
          <w:rtl/>
        </w:rPr>
        <w:t xml:space="preserve"> על המציע והוא מקיים אותן.</w:t>
      </w:r>
    </w:p>
    <w:p w14:paraId="5EC88D2B" w14:textId="77777777" w:rsidR="00153950" w:rsidRDefault="00153950" w:rsidP="00153950">
      <w:pPr>
        <w:pStyle w:val="af7"/>
        <w:numPr>
          <w:ilvl w:val="0"/>
          <w:numId w:val="57"/>
        </w:numPr>
        <w:spacing w:line="360" w:lineRule="auto"/>
        <w:ind w:left="1444" w:hanging="284"/>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התשנ"ח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4EDC892E" w14:textId="77777777" w:rsidR="00153950" w:rsidRDefault="00153950" w:rsidP="00153950">
      <w:pPr>
        <w:pStyle w:val="af7"/>
        <w:numPr>
          <w:ilvl w:val="0"/>
          <w:numId w:val="84"/>
        </w:numPr>
        <w:spacing w:line="360" w:lineRule="auto"/>
        <w:ind w:left="1727" w:right="-180" w:hanging="593"/>
        <w:jc w:val="both"/>
        <w:rPr>
          <w:rFonts w:ascii="David" w:hAnsi="David" w:cs="David"/>
          <w:rtl/>
        </w:rPr>
      </w:pPr>
      <w:r>
        <w:rPr>
          <w:rFonts w:ascii="David" w:hAnsi="David" w:cs="David"/>
          <w:rtl/>
        </w:rPr>
        <w:t>המציע מעסיק פחות מ-100 עובדים.</w:t>
      </w:r>
    </w:p>
    <w:p w14:paraId="7D878C63" w14:textId="77777777" w:rsidR="00153950" w:rsidRDefault="00153950" w:rsidP="00153950">
      <w:pPr>
        <w:pStyle w:val="af7"/>
        <w:numPr>
          <w:ilvl w:val="0"/>
          <w:numId w:val="84"/>
        </w:numPr>
        <w:spacing w:line="360" w:lineRule="auto"/>
        <w:ind w:left="1727" w:right="-180" w:hanging="593"/>
        <w:jc w:val="both"/>
        <w:rPr>
          <w:rFonts w:ascii="David" w:hAnsi="David" w:cs="David"/>
          <w:rtl/>
        </w:rPr>
      </w:pPr>
      <w:r w:rsidRPr="00780937">
        <w:rPr>
          <w:rFonts w:ascii="David" w:hAnsi="David" w:cs="David"/>
          <w:rtl/>
        </w:rPr>
        <w:t>המציע מעסיק 100 עובדים או יותר.</w:t>
      </w:r>
    </w:p>
    <w:p w14:paraId="5421BAA2" w14:textId="77777777" w:rsidR="00153950" w:rsidRPr="00E35776" w:rsidRDefault="00153950" w:rsidP="00153950">
      <w:pPr>
        <w:pStyle w:val="af7"/>
        <w:numPr>
          <w:ilvl w:val="0"/>
          <w:numId w:val="57"/>
        </w:numPr>
        <w:spacing w:line="360" w:lineRule="auto"/>
        <w:ind w:left="1444"/>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2D01BEAE" w14:textId="77777777" w:rsidR="00153950" w:rsidRPr="008F24A9" w:rsidRDefault="00153950" w:rsidP="00153950">
      <w:pPr>
        <w:pStyle w:val="af7"/>
        <w:numPr>
          <w:ilvl w:val="0"/>
          <w:numId w:val="84"/>
        </w:numPr>
        <w:spacing w:line="360" w:lineRule="auto"/>
        <w:ind w:left="1727" w:right="-180" w:hanging="593"/>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התשנ"ח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36FCED48" w14:textId="77777777" w:rsidR="00153950" w:rsidRDefault="00153950" w:rsidP="00153950">
      <w:pPr>
        <w:pStyle w:val="af7"/>
        <w:numPr>
          <w:ilvl w:val="0"/>
          <w:numId w:val="84"/>
        </w:numPr>
        <w:spacing w:line="360" w:lineRule="auto"/>
        <w:ind w:left="1727" w:right="-180" w:hanging="593"/>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התשנ"ח 1998, הוא פנה כאמור ואם קיבל הנחיות ליישום חובותיו </w:t>
      </w:r>
      <w:r w:rsidRPr="00E35776">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2027B55B" w14:textId="77777777" w:rsidR="00153950" w:rsidRDefault="00153950" w:rsidP="00153950">
      <w:pPr>
        <w:pStyle w:val="af7"/>
        <w:numPr>
          <w:ilvl w:val="0"/>
          <w:numId w:val="84"/>
        </w:numPr>
        <w:spacing w:line="360" w:lineRule="auto"/>
        <w:ind w:left="1727" w:right="-180" w:hanging="593"/>
        <w:jc w:val="both"/>
        <w:rPr>
          <w:rFonts w:ascii="David" w:hAnsi="David" w:cs="David"/>
        </w:rPr>
      </w:pPr>
      <w:r w:rsidRPr="00E35776">
        <w:rPr>
          <w:rFonts w:ascii="David" w:hAnsi="David" w:cs="David" w:hint="cs"/>
          <w:rtl/>
        </w:rPr>
        <w:lastRenderedPageBreak/>
        <w:t xml:space="preserve">המציע מתחייב </w:t>
      </w:r>
      <w:r w:rsidRPr="00E35776">
        <w:rPr>
          <w:rFonts w:ascii="David" w:hAnsi="David" w:cs="David"/>
          <w:rtl/>
        </w:rPr>
        <w:t>להעביר העתק מתצהיר</w:t>
      </w:r>
      <w:r w:rsidRPr="00E35776">
        <w:rPr>
          <w:rFonts w:ascii="David" w:hAnsi="David" w:cs="David" w:hint="cs"/>
          <w:rtl/>
        </w:rPr>
        <w:t xml:space="preserve"> זה </w:t>
      </w:r>
      <w:r w:rsidRPr="00E35776">
        <w:rPr>
          <w:rFonts w:ascii="David" w:hAnsi="David" w:cs="David"/>
          <w:rtl/>
        </w:rPr>
        <w:t>למנהל הכללי של משרד העבודה הרווחה והשירותים החברתיים, בתוך 30 ימים ממועד ההתקשרות</w:t>
      </w:r>
      <w:r w:rsidRPr="00E35776">
        <w:rPr>
          <w:rFonts w:ascii="David" w:hAnsi="David" w:cs="David" w:hint="cs"/>
          <w:rtl/>
        </w:rPr>
        <w:t>.</w:t>
      </w:r>
    </w:p>
    <w:p w14:paraId="2E652180" w14:textId="16E2ABB8" w:rsidR="00000707" w:rsidRDefault="00000707" w:rsidP="00E83C83">
      <w:pPr>
        <w:pStyle w:val="3-0"/>
      </w:pPr>
      <w:r>
        <w:rPr>
          <w:rFonts w:hint="cs"/>
          <w:rtl/>
        </w:rPr>
        <w:t>זכויות בשירות המוצע</w:t>
      </w:r>
      <w:r w:rsidRPr="00283A03">
        <w:rPr>
          <w:rtl/>
        </w:rPr>
        <w:t xml:space="preserve"> </w:t>
      </w:r>
      <w:r>
        <w:rPr>
          <w:rtl/>
        </w:rPr>
        <w:t>–</w:t>
      </w:r>
      <w:r>
        <w:rPr>
          <w:rFonts w:hint="cs"/>
          <w:rtl/>
        </w:rPr>
        <w:t xml:space="preserve"> </w:t>
      </w:r>
      <w:r w:rsidRPr="00CD0F6F">
        <w:rPr>
          <w:rtl/>
        </w:rPr>
        <w:t xml:space="preserve">המציע </w:t>
      </w:r>
      <w:r>
        <w:rPr>
          <w:rFonts w:hint="cs"/>
          <w:rtl/>
        </w:rPr>
        <w:t xml:space="preserve">מצהיר כי </w:t>
      </w:r>
      <w:r w:rsidRPr="00CD0F6F">
        <w:rPr>
          <w:rtl/>
        </w:rPr>
        <w:t>הוא בעל הזכויות המלאות למכור את השירות המוצע בשוק הדיגיטלי הממשלתי, ולהתחייב לדרישות המכרז</w:t>
      </w:r>
      <w:r>
        <w:rPr>
          <w:rFonts w:hint="cs"/>
          <w:rtl/>
        </w:rPr>
        <w:t xml:space="preserve">. </w:t>
      </w:r>
    </w:p>
    <w:p w14:paraId="78C3033D" w14:textId="77777777" w:rsidR="00000707" w:rsidRPr="00283A03" w:rsidRDefault="00000707" w:rsidP="00E83C83">
      <w:pPr>
        <w:pStyle w:val="4-"/>
        <w:numPr>
          <w:ilvl w:val="0"/>
          <w:numId w:val="0"/>
        </w:numPr>
      </w:pPr>
      <w:r w:rsidRPr="002C7A9F">
        <w:rPr>
          <w:rFonts w:hint="eastAsia"/>
          <w:b/>
          <w:bCs/>
          <w:u w:val="single"/>
          <w:rtl/>
        </w:rPr>
        <w:t>לצורך</w:t>
      </w:r>
      <w:r w:rsidRPr="002C7A9F">
        <w:rPr>
          <w:b/>
          <w:bCs/>
          <w:u w:val="single"/>
          <w:rtl/>
        </w:rPr>
        <w:t xml:space="preserve"> </w:t>
      </w:r>
      <w:r w:rsidRPr="002C7A9F">
        <w:rPr>
          <w:rFonts w:hint="eastAsia"/>
          <w:b/>
          <w:bCs/>
          <w:u w:val="single"/>
          <w:rtl/>
        </w:rPr>
        <w:t>הוכחת</w:t>
      </w:r>
      <w:r w:rsidRPr="002C7A9F">
        <w:rPr>
          <w:b/>
          <w:bCs/>
          <w:u w:val="single"/>
          <w:rtl/>
        </w:rPr>
        <w:t xml:space="preserve"> </w:t>
      </w:r>
      <w:r w:rsidRPr="002C7A9F">
        <w:rPr>
          <w:rFonts w:hint="eastAsia"/>
          <w:b/>
          <w:bCs/>
          <w:u w:val="single"/>
          <w:rtl/>
        </w:rPr>
        <w:t>עמידה</w:t>
      </w:r>
      <w:r w:rsidRPr="002C7A9F">
        <w:rPr>
          <w:b/>
          <w:bCs/>
          <w:u w:val="single"/>
          <w:rtl/>
        </w:rPr>
        <w:t xml:space="preserve"> </w:t>
      </w:r>
      <w:r w:rsidRPr="002C7A9F">
        <w:rPr>
          <w:rFonts w:hint="eastAsia"/>
          <w:b/>
          <w:bCs/>
          <w:u w:val="single"/>
          <w:rtl/>
        </w:rPr>
        <w:t>בתנא</w:t>
      </w:r>
      <w:r w:rsidR="00B824DB" w:rsidRPr="002C7A9F">
        <w:rPr>
          <w:rFonts w:hint="eastAsia"/>
          <w:b/>
          <w:bCs/>
          <w:u w:val="single"/>
          <w:rtl/>
        </w:rPr>
        <w:t>י</w:t>
      </w:r>
      <w:r w:rsidR="00B824DB" w:rsidRPr="002C7A9F">
        <w:rPr>
          <w:b/>
          <w:bCs/>
          <w:u w:val="single"/>
          <w:rtl/>
        </w:rPr>
        <w:t xml:space="preserve"> </w:t>
      </w:r>
      <w:r w:rsidR="00B824DB" w:rsidRPr="002C7A9F">
        <w:rPr>
          <w:rFonts w:hint="eastAsia"/>
          <w:b/>
          <w:bCs/>
          <w:u w:val="single"/>
          <w:rtl/>
        </w:rPr>
        <w:t>זה</w:t>
      </w:r>
      <w:r w:rsidR="00B824DB" w:rsidRPr="002C7A9F">
        <w:rPr>
          <w:b/>
          <w:bCs/>
          <w:u w:val="single"/>
          <w:rtl/>
        </w:rPr>
        <w:t xml:space="preserve"> </w:t>
      </w:r>
      <w:r w:rsidR="00B824DB" w:rsidRPr="002C7A9F">
        <w:rPr>
          <w:rFonts w:hint="eastAsia"/>
          <w:b/>
          <w:bCs/>
          <w:u w:val="single"/>
          <w:rtl/>
        </w:rPr>
        <w:t>נדרש</w:t>
      </w:r>
      <w:r w:rsidR="00B824DB" w:rsidRPr="002C7A9F">
        <w:rPr>
          <w:b/>
          <w:bCs/>
          <w:u w:val="single"/>
          <w:rtl/>
        </w:rPr>
        <w:t xml:space="preserve"> </w:t>
      </w:r>
      <w:r w:rsidR="00B824DB" w:rsidRPr="002C7A9F">
        <w:rPr>
          <w:rFonts w:hint="eastAsia"/>
          <w:b/>
          <w:bCs/>
          <w:u w:val="single"/>
          <w:rtl/>
        </w:rPr>
        <w:t>המציע</w:t>
      </w:r>
      <w:r w:rsidR="00B824DB" w:rsidRPr="002C7A9F">
        <w:rPr>
          <w:b/>
          <w:bCs/>
          <w:u w:val="single"/>
          <w:rtl/>
        </w:rPr>
        <w:t xml:space="preserve"> </w:t>
      </w:r>
      <w:r w:rsidR="00B824DB" w:rsidRPr="002C7A9F">
        <w:rPr>
          <w:rFonts w:hint="eastAsia"/>
          <w:b/>
          <w:bCs/>
          <w:u w:val="single"/>
          <w:rtl/>
        </w:rPr>
        <w:t>לצרף</w:t>
      </w:r>
      <w:r w:rsidR="00B824DB" w:rsidRPr="002C7A9F">
        <w:rPr>
          <w:b/>
          <w:bCs/>
          <w:u w:val="single"/>
          <w:rtl/>
        </w:rPr>
        <w:t xml:space="preserve"> </w:t>
      </w:r>
      <w:r w:rsidR="00B824DB" w:rsidRPr="002C7A9F">
        <w:rPr>
          <w:rFonts w:hint="eastAsia"/>
          <w:b/>
          <w:bCs/>
          <w:u w:val="single"/>
          <w:rtl/>
        </w:rPr>
        <w:t>את</w:t>
      </w:r>
      <w:r w:rsidR="00B824DB" w:rsidRPr="002C7A9F">
        <w:rPr>
          <w:b/>
          <w:bCs/>
          <w:u w:val="single"/>
          <w:rtl/>
        </w:rPr>
        <w:t xml:space="preserve"> </w:t>
      </w:r>
      <w:r w:rsidR="00B824DB" w:rsidRPr="002C7A9F">
        <w:rPr>
          <w:rFonts w:hint="eastAsia"/>
          <w:b/>
          <w:bCs/>
          <w:u w:val="single"/>
          <w:rtl/>
        </w:rPr>
        <w:t>נספח</w:t>
      </w:r>
      <w:r w:rsidR="00B824DB" w:rsidRPr="002C7A9F">
        <w:rPr>
          <w:b/>
          <w:bCs/>
          <w:u w:val="single"/>
          <w:rtl/>
        </w:rPr>
        <w:t xml:space="preserve"> 6.</w:t>
      </w:r>
    </w:p>
    <w:p w14:paraId="6C602FE5" w14:textId="77777777" w:rsidR="00000707" w:rsidRPr="00000707" w:rsidRDefault="00000707" w:rsidP="00000707">
      <w:pPr>
        <w:spacing w:line="360" w:lineRule="auto"/>
        <w:ind w:right="-180"/>
        <w:jc w:val="both"/>
        <w:rPr>
          <w:rFonts w:ascii="David" w:hAnsi="David" w:cs="David"/>
        </w:rPr>
      </w:pPr>
    </w:p>
    <w:p w14:paraId="411A6465" w14:textId="77777777" w:rsidR="00153950" w:rsidRPr="00624BD7" w:rsidRDefault="00153950" w:rsidP="000D53E3">
      <w:pPr>
        <w:pStyle w:val="2-"/>
      </w:pPr>
      <w:bookmarkStart w:id="21" w:name="_Toc48749818"/>
      <w:bookmarkStart w:id="22" w:name="_Toc57230378"/>
      <w:r w:rsidRPr="00624BD7">
        <w:rPr>
          <w:rFonts w:hint="cs"/>
          <w:rtl/>
        </w:rPr>
        <w:t xml:space="preserve">התחייבויות </w:t>
      </w:r>
      <w:r>
        <w:rPr>
          <w:rFonts w:hint="cs"/>
          <w:rtl/>
        </w:rPr>
        <w:t>כלליות של</w:t>
      </w:r>
      <w:r w:rsidRPr="00624BD7">
        <w:rPr>
          <w:rFonts w:hint="cs"/>
          <w:rtl/>
        </w:rPr>
        <w:t xml:space="preserve"> מציע</w:t>
      </w:r>
      <w:bookmarkEnd w:id="21"/>
      <w:bookmarkEnd w:id="22"/>
    </w:p>
    <w:p w14:paraId="2C8A4871" w14:textId="77777777" w:rsidR="00153950" w:rsidRPr="00732EEE" w:rsidRDefault="00153950" w:rsidP="00E83C83">
      <w:pPr>
        <w:pStyle w:val="3-"/>
        <w:rPr>
          <w:rtl/>
        </w:rPr>
      </w:pPr>
      <w:r w:rsidRPr="00732EEE">
        <w:rPr>
          <w:rtl/>
        </w:rPr>
        <w:t xml:space="preserve">הצהרות המציע </w:t>
      </w:r>
      <w:r w:rsidRPr="00732EEE">
        <w:rPr>
          <w:rFonts w:hint="cs"/>
          <w:rtl/>
        </w:rPr>
        <w:t xml:space="preserve">בעת הגשת </w:t>
      </w:r>
      <w:r w:rsidRPr="00732EEE">
        <w:rPr>
          <w:rtl/>
        </w:rPr>
        <w:t>ההצעה</w:t>
      </w:r>
    </w:p>
    <w:p w14:paraId="5009D10B" w14:textId="77777777" w:rsidR="00153950" w:rsidRPr="0048591D" w:rsidRDefault="00153950" w:rsidP="00E83C83">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23A58377" w14:textId="77777777" w:rsidR="00153950" w:rsidRPr="0048591D" w:rsidRDefault="00153950" w:rsidP="00D24423">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14:paraId="1FB1385C" w14:textId="77777777" w:rsidR="00153950" w:rsidRPr="0048591D" w:rsidRDefault="00153950" w:rsidP="00723D33">
      <w:pPr>
        <w:pStyle w:val="4-"/>
        <w:rPr>
          <w:rtl/>
        </w:rPr>
      </w:pPr>
      <w:r w:rsidRPr="0048591D">
        <w:rPr>
          <w:rtl/>
        </w:rPr>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6CCBE9E0" w14:textId="77777777" w:rsidR="00153950" w:rsidRPr="0048591D" w:rsidRDefault="00153950" w:rsidP="00723D33">
      <w:pPr>
        <w:pStyle w:val="4-"/>
        <w:rPr>
          <w:rtl/>
        </w:rPr>
      </w:pPr>
      <w:r w:rsidRPr="0048591D">
        <w:rPr>
          <w:rtl/>
        </w:rPr>
        <w:t>אין מניעה לפי כל דין להשתתפות המציע במכרז.</w:t>
      </w:r>
    </w:p>
    <w:p w14:paraId="65D82903" w14:textId="77777777" w:rsidR="00153950" w:rsidRPr="0048591D" w:rsidRDefault="00153950" w:rsidP="00D36D80">
      <w:pPr>
        <w:pStyle w:val="4-"/>
        <w:rPr>
          <w:rtl/>
        </w:rPr>
      </w:pPr>
      <w:r w:rsidRPr="0048591D">
        <w:rPr>
          <w:rtl/>
        </w:rPr>
        <w:lastRenderedPageBreak/>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30AA54FF" w14:textId="77777777" w:rsidR="00153950" w:rsidRPr="0048591D" w:rsidRDefault="00153950" w:rsidP="0097605E">
      <w:pPr>
        <w:pStyle w:val="4-"/>
      </w:pPr>
      <w:r w:rsidRPr="0048591D">
        <w:rPr>
          <w:rtl/>
        </w:rPr>
        <w:t>הצעה זו מוגשת בתום לב.</w:t>
      </w:r>
    </w:p>
    <w:p w14:paraId="118B8C9D" w14:textId="77777777" w:rsidR="00153950" w:rsidRPr="00732EEE" w:rsidRDefault="00153950" w:rsidP="00E83C83">
      <w:pPr>
        <w:pStyle w:val="3-"/>
      </w:pPr>
      <w:r w:rsidRPr="00732EEE">
        <w:rPr>
          <w:rtl/>
        </w:rPr>
        <w:t>אי תיאום</w:t>
      </w:r>
      <w:r w:rsidRPr="00732EEE">
        <w:rPr>
          <w:rFonts w:hint="cs"/>
          <w:rtl/>
        </w:rPr>
        <w:t xml:space="preserve"> הצעות</w:t>
      </w:r>
      <w:r w:rsidRPr="00732EEE">
        <w:rPr>
          <w:rtl/>
        </w:rPr>
        <w:t xml:space="preserve"> </w:t>
      </w:r>
      <w:r w:rsidRPr="00732EEE">
        <w:rPr>
          <w:rFonts w:hint="cs"/>
          <w:rtl/>
        </w:rPr>
        <w:t>ב</w:t>
      </w:r>
      <w:r w:rsidRPr="00732EEE">
        <w:rPr>
          <w:rtl/>
        </w:rPr>
        <w:t xml:space="preserve">מכרז </w:t>
      </w:r>
    </w:p>
    <w:p w14:paraId="319E0B93" w14:textId="77777777" w:rsidR="00153950" w:rsidRPr="000E57A3" w:rsidRDefault="00153950" w:rsidP="00E83C83">
      <w:pPr>
        <w:pStyle w:val="4-"/>
        <w:rPr>
          <w:rtl/>
        </w:rPr>
      </w:pPr>
      <w:r w:rsidRPr="000E57A3">
        <w:rPr>
          <w:rtl/>
        </w:rPr>
        <w:t xml:space="preserve">הפרטים המופיעים בהצעה הוחלטו על-ידי המציע באופן עצמאי, ללא התייעצות, הסדר או קשר עם מציע אחר. </w:t>
      </w:r>
    </w:p>
    <w:p w14:paraId="172EC425" w14:textId="77777777" w:rsidR="00153950" w:rsidRDefault="00153950" w:rsidP="00D24423">
      <w:pPr>
        <w:pStyle w:val="4-"/>
        <w:rPr>
          <w:rtl/>
        </w:rPr>
      </w:pPr>
      <w:r>
        <w:rPr>
          <w:rtl/>
        </w:rPr>
        <w:t xml:space="preserve">פרטי ההצעה לא הוצגו או יוצגו בפני כל אדם או תאגיד אשר מציע הצעות במכרז זה. </w:t>
      </w:r>
    </w:p>
    <w:p w14:paraId="78278CB0" w14:textId="77777777" w:rsidR="00153950" w:rsidRDefault="00153950" w:rsidP="00723D33">
      <w:pPr>
        <w:pStyle w:val="4-"/>
        <w:rPr>
          <w:rtl/>
        </w:rPr>
      </w:pPr>
      <w:r>
        <w:rPr>
          <w:rtl/>
        </w:rPr>
        <w:t>המציע לא היה מעורב בניסיון להניא מתחרה אחר מלהגיש הצעות במכרז זה.</w:t>
      </w:r>
    </w:p>
    <w:p w14:paraId="204D468F" w14:textId="77777777" w:rsidR="00153950" w:rsidRDefault="00153950" w:rsidP="00D36D80">
      <w:pPr>
        <w:pStyle w:val="4-"/>
        <w:rPr>
          <w:rtl/>
        </w:rPr>
      </w:pPr>
      <w:r>
        <w:rPr>
          <w:rtl/>
        </w:rPr>
        <w:t>המציע לא היה, ולא מתכוון להיות מעורב בניסיון לגרום למתחרה אחר להגיש הצעה גבוהה או נמוכה יותר מהצעתו זו.</w:t>
      </w:r>
    </w:p>
    <w:p w14:paraId="4F9890EC" w14:textId="77777777" w:rsidR="00153950" w:rsidRPr="00732EEE" w:rsidRDefault="00153950" w:rsidP="0097605E">
      <w:pPr>
        <w:pStyle w:val="4-"/>
        <w:rPr>
          <w:rtl/>
        </w:rPr>
      </w:pPr>
      <w:r>
        <w:rPr>
          <w:rtl/>
        </w:rPr>
        <w:t>המציע לא היה מעורב בניסיון לגרום למתחרה להגיש הצעה בלתי תחרותית מכל סוג שהוא.</w:t>
      </w:r>
    </w:p>
    <w:p w14:paraId="2AFC97AF" w14:textId="77777777" w:rsidR="00153950" w:rsidRPr="00732EEE" w:rsidRDefault="00153950" w:rsidP="00E83C83">
      <w:pPr>
        <w:pStyle w:val="3-"/>
        <w:rPr>
          <w:rtl/>
        </w:rPr>
      </w:pPr>
      <w:r w:rsidRPr="00732EEE">
        <w:rPr>
          <w:rFonts w:hint="cs"/>
          <w:rtl/>
        </w:rPr>
        <w:t>עסק בשליטת אישה</w:t>
      </w:r>
    </w:p>
    <w:p w14:paraId="3753E845" w14:textId="77777777" w:rsidR="00153950" w:rsidRPr="00A3176B" w:rsidRDefault="00153950" w:rsidP="00E83C83">
      <w:pPr>
        <w:pStyle w:val="4-"/>
        <w:rPr>
          <w:rtl/>
        </w:rPr>
      </w:pPr>
      <w:r w:rsidRPr="00322050">
        <w:rPr>
          <w:rFonts w:hint="cs"/>
          <w:rtl/>
        </w:rPr>
        <w:t>מציע שהוא "עסק בשליטת אישה" ומעונין שתינתן לו העדפה בשל כך יצרף</w:t>
      </w:r>
      <w:r w:rsidRPr="00732EEE">
        <w:rPr>
          <w:rFonts w:hint="cs"/>
          <w:rtl/>
        </w:rPr>
        <w:t xml:space="preserve"> להצעתו אישור ותצהיר, הכל בהתאם להוראות סעיף 2ב לחוק חובת המכרזים, התשנ"ב-1992.</w:t>
      </w:r>
      <w:bookmarkStart w:id="23" w:name="_Ref528585699"/>
      <w:bookmarkStart w:id="24" w:name="_Toc520271077"/>
    </w:p>
    <w:p w14:paraId="290274C9" w14:textId="01265979" w:rsidR="00153950" w:rsidRPr="00624BD7" w:rsidRDefault="00153950" w:rsidP="000D53E3">
      <w:pPr>
        <w:pStyle w:val="2-"/>
      </w:pPr>
      <w:bookmarkStart w:id="25" w:name="_Toc47826290"/>
      <w:bookmarkStart w:id="26" w:name="_Toc47826493"/>
      <w:bookmarkStart w:id="27" w:name="_Toc48749819"/>
      <w:bookmarkStart w:id="28" w:name="_Toc57230379"/>
      <w:r w:rsidRPr="00624BD7">
        <w:rPr>
          <w:rFonts w:hint="cs"/>
          <w:rtl/>
        </w:rPr>
        <w:lastRenderedPageBreak/>
        <w:t>חלקים מההצעה אותם מבקש המציע להותיר חסויים</w:t>
      </w:r>
      <w:bookmarkEnd w:id="23"/>
      <w:bookmarkEnd w:id="24"/>
      <w:bookmarkEnd w:id="25"/>
      <w:bookmarkEnd w:id="26"/>
      <w:bookmarkEnd w:id="27"/>
      <w:bookmarkEnd w:id="28"/>
    </w:p>
    <w:p w14:paraId="5E471511" w14:textId="77777777" w:rsidR="00153950" w:rsidRPr="00B928F2" w:rsidRDefault="00153950" w:rsidP="00E83C83">
      <w:pPr>
        <w:pStyle w:val="3-0"/>
        <w:rPr>
          <w:rtl/>
        </w:rPr>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Pr>
          <w:rFonts w:hint="cs"/>
          <w:rtl/>
        </w:rPr>
        <w:t xml:space="preserve">חשיפתם מהווה </w:t>
      </w:r>
      <w:r w:rsidRPr="00B928F2">
        <w:rPr>
          <w:rFonts w:hint="cs"/>
          <w:rtl/>
        </w:rPr>
        <w:t xml:space="preserve">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tbl>
      <w:tblPr>
        <w:bidiVisual/>
        <w:tblW w:w="0" w:type="auto"/>
        <w:jc w:val="center"/>
        <w:tblLook w:val="04A0" w:firstRow="1" w:lastRow="0" w:firstColumn="1" w:lastColumn="0" w:noHBand="0" w:noVBand="1"/>
      </w:tblPr>
      <w:tblGrid>
        <w:gridCol w:w="2552"/>
        <w:gridCol w:w="2832"/>
        <w:gridCol w:w="3837"/>
      </w:tblGrid>
      <w:tr w:rsidR="00153950" w:rsidRPr="00D217B2" w14:paraId="2D27E3EF" w14:textId="77777777" w:rsidTr="00153950">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800030B"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3819CFA"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7016CE" w14:textId="77777777" w:rsidR="00153950" w:rsidRPr="00732EEE" w:rsidRDefault="00153950" w:rsidP="00153950">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153950" w:rsidRPr="00D217B2" w14:paraId="032E3FD5" w14:textId="77777777" w:rsidTr="00153950">
        <w:trPr>
          <w:jc w:val="center"/>
        </w:trPr>
        <w:tc>
          <w:tcPr>
            <w:tcW w:w="2552" w:type="dxa"/>
            <w:tcBorders>
              <w:top w:val="single" w:sz="4" w:space="0" w:color="auto"/>
              <w:left w:val="single" w:sz="4" w:space="0" w:color="auto"/>
              <w:bottom w:val="single" w:sz="4" w:space="0" w:color="auto"/>
              <w:right w:val="single" w:sz="4" w:space="0" w:color="auto"/>
            </w:tcBorders>
          </w:tcPr>
          <w:p w14:paraId="6E600E7B"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6186989"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2195997E" w14:textId="77777777" w:rsidR="00153950" w:rsidRPr="00D217B2" w:rsidRDefault="00153950" w:rsidP="00153950">
            <w:pPr>
              <w:autoSpaceDE w:val="0"/>
              <w:autoSpaceDN w:val="0"/>
              <w:adjustRightInd w:val="0"/>
              <w:spacing w:before="120" w:afterLines="120" w:after="288"/>
              <w:jc w:val="center"/>
              <w:rPr>
                <w:rFonts w:ascii="David" w:hAnsi="David" w:cs="David"/>
                <w:rtl/>
              </w:rPr>
            </w:pPr>
          </w:p>
        </w:tc>
      </w:tr>
    </w:tbl>
    <w:p w14:paraId="205385AE" w14:textId="77777777" w:rsidR="00153950" w:rsidRDefault="00153950" w:rsidP="000D53E3">
      <w:pPr>
        <w:pStyle w:val="2-"/>
        <w:numPr>
          <w:ilvl w:val="0"/>
          <w:numId w:val="0"/>
        </w:numPr>
        <w:ind w:left="735"/>
        <w:rPr>
          <w:rtl/>
        </w:rPr>
      </w:pPr>
      <w:bookmarkStart w:id="29" w:name="_Toc47826291"/>
      <w:bookmarkStart w:id="30" w:name="_Toc47826494"/>
      <w:bookmarkStart w:id="31" w:name="_Toc48749820"/>
      <w:bookmarkStart w:id="32" w:name="_Toc516503368"/>
      <w:r>
        <w:rPr>
          <w:rtl/>
        </w:rPr>
        <w:br w:type="page"/>
      </w:r>
    </w:p>
    <w:p w14:paraId="3F3C19A3" w14:textId="77777777" w:rsidR="00153950" w:rsidRPr="00B329B0" w:rsidRDefault="00153950" w:rsidP="000D53E3">
      <w:pPr>
        <w:pStyle w:val="2-"/>
        <w:rPr>
          <w:rtl/>
        </w:rPr>
      </w:pPr>
      <w:bookmarkStart w:id="33" w:name="_Toc57230380"/>
      <w:r w:rsidRPr="00B329B0">
        <w:rPr>
          <w:rFonts w:hint="cs"/>
          <w:rtl/>
        </w:rPr>
        <w:lastRenderedPageBreak/>
        <w:t>אישור המציע</w:t>
      </w:r>
      <w:bookmarkEnd w:id="29"/>
      <w:bookmarkEnd w:id="30"/>
      <w:bookmarkEnd w:id="31"/>
      <w:bookmarkEnd w:id="33"/>
      <w:r>
        <w:rPr>
          <w:rFonts w:hint="cs"/>
          <w:rtl/>
        </w:rPr>
        <w:t xml:space="preserve"> (בחתימה אלקטרונית)</w:t>
      </w:r>
    </w:p>
    <w:p w14:paraId="7FB0603F" w14:textId="77777777" w:rsidR="00153950" w:rsidRPr="00322050" w:rsidRDefault="00153950" w:rsidP="00E83C83">
      <w:pPr>
        <w:pStyle w:val="3-0"/>
        <w:rPr>
          <w:rtl/>
        </w:rPr>
      </w:pPr>
      <w:r w:rsidRPr="00322050">
        <w:rPr>
          <w:rFonts w:hint="cs"/>
          <w:rtl/>
        </w:rPr>
        <w:t>בחתימתנו אנו מאשרים כי:</w:t>
      </w:r>
    </w:p>
    <w:p w14:paraId="2C694F84" w14:textId="77777777" w:rsidR="00153950" w:rsidRPr="00F1068F" w:rsidRDefault="00153950" w:rsidP="00153950">
      <w:pPr>
        <w:pStyle w:val="2f9"/>
      </w:pPr>
      <w:r w:rsidRPr="00F1068F">
        <w:rPr>
          <w:rFonts w:hint="cs"/>
          <w:rtl/>
        </w:rPr>
        <w:t xml:space="preserve">קראנו את כל הוראות המכרז, כי כל סעיף במכרז מובן ומקובל עלינו, </w:t>
      </w:r>
      <w:r>
        <w:rPr>
          <w:rFonts w:hint="cs"/>
          <w:rtl/>
        </w:rPr>
        <w:t xml:space="preserve">ההצעה מוגשת בהתאם לתנאי המכרז, ועומדת בתנאיו, </w:t>
      </w:r>
      <w:r w:rsidRPr="00F1068F">
        <w:rPr>
          <w:rFonts w:hint="cs"/>
          <w:rtl/>
        </w:rPr>
        <w:t xml:space="preserve">וכי המציע יהיה מנוע ומושתק מלעלות טענות כנגד תנאי המכרז מרגע הגשת הצעה זו. </w:t>
      </w:r>
    </w:p>
    <w:p w14:paraId="5F1C53E4" w14:textId="77777777" w:rsidR="00153950" w:rsidRPr="00F1068F" w:rsidRDefault="00153950" w:rsidP="00153950">
      <w:pPr>
        <w:pStyle w:val="2f9"/>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5CCB42F8" w14:textId="77777777" w:rsidR="00153950" w:rsidRPr="00732EEE" w:rsidRDefault="00153950" w:rsidP="00E83C83">
      <w:pPr>
        <w:pStyle w:val="3-0"/>
        <w:numPr>
          <w:ilvl w:val="0"/>
          <w:numId w:val="0"/>
        </w:numPr>
        <w:ind w:left="877"/>
      </w:pPr>
    </w:p>
    <w:tbl>
      <w:tblPr>
        <w:bidiVisual/>
        <w:tblW w:w="0" w:type="auto"/>
        <w:jc w:val="center"/>
        <w:tblLook w:val="04A0" w:firstRow="1" w:lastRow="0" w:firstColumn="1" w:lastColumn="0" w:noHBand="0" w:noVBand="1"/>
      </w:tblPr>
      <w:tblGrid>
        <w:gridCol w:w="2296"/>
        <w:gridCol w:w="454"/>
        <w:gridCol w:w="3119"/>
        <w:gridCol w:w="454"/>
        <w:gridCol w:w="3117"/>
      </w:tblGrid>
      <w:tr w:rsidR="00153950" w14:paraId="4931ABFB" w14:textId="77777777" w:rsidTr="00153950">
        <w:trPr>
          <w:trHeight w:val="454"/>
          <w:jc w:val="center"/>
        </w:trPr>
        <w:tc>
          <w:tcPr>
            <w:tcW w:w="2296" w:type="dxa"/>
            <w:tcBorders>
              <w:bottom w:val="single" w:sz="4" w:space="0" w:color="auto"/>
            </w:tcBorders>
          </w:tcPr>
          <w:p w14:paraId="7CD50892" w14:textId="77777777" w:rsidR="00153950" w:rsidRPr="00585D86" w:rsidRDefault="00153950" w:rsidP="00153950">
            <w:pPr>
              <w:spacing w:line="360" w:lineRule="auto"/>
              <w:jc w:val="center"/>
              <w:rPr>
                <w:rFonts w:ascii="David" w:hAnsi="David" w:cs="David"/>
                <w:rtl/>
              </w:rPr>
            </w:pPr>
          </w:p>
        </w:tc>
        <w:tc>
          <w:tcPr>
            <w:tcW w:w="454" w:type="dxa"/>
          </w:tcPr>
          <w:p w14:paraId="13B6B923" w14:textId="77777777" w:rsidR="00153950" w:rsidRPr="00585D86" w:rsidRDefault="00153950" w:rsidP="00153950">
            <w:pPr>
              <w:spacing w:line="360" w:lineRule="auto"/>
              <w:jc w:val="center"/>
              <w:rPr>
                <w:rFonts w:ascii="David" w:hAnsi="David" w:cs="David"/>
                <w:rtl/>
              </w:rPr>
            </w:pPr>
          </w:p>
        </w:tc>
        <w:tc>
          <w:tcPr>
            <w:tcW w:w="3119" w:type="dxa"/>
            <w:tcBorders>
              <w:bottom w:val="single" w:sz="4" w:space="0" w:color="auto"/>
            </w:tcBorders>
            <w:vAlign w:val="center"/>
          </w:tcPr>
          <w:p w14:paraId="63E91D00" w14:textId="77777777" w:rsidR="00153950" w:rsidRPr="00585D86" w:rsidRDefault="00153950" w:rsidP="00153950">
            <w:pPr>
              <w:spacing w:line="360" w:lineRule="auto"/>
              <w:jc w:val="center"/>
              <w:rPr>
                <w:rFonts w:ascii="David" w:hAnsi="David" w:cs="David"/>
                <w:rtl/>
              </w:rPr>
            </w:pPr>
          </w:p>
        </w:tc>
        <w:tc>
          <w:tcPr>
            <w:tcW w:w="454" w:type="dxa"/>
            <w:vAlign w:val="center"/>
          </w:tcPr>
          <w:p w14:paraId="010A6611" w14:textId="77777777" w:rsidR="00153950" w:rsidRDefault="00153950" w:rsidP="00153950">
            <w:pPr>
              <w:spacing w:line="360" w:lineRule="auto"/>
              <w:jc w:val="center"/>
              <w:rPr>
                <w:rFonts w:ascii="David" w:hAnsi="David" w:cs="David"/>
                <w:rtl/>
              </w:rPr>
            </w:pPr>
          </w:p>
        </w:tc>
        <w:tc>
          <w:tcPr>
            <w:tcW w:w="3117" w:type="dxa"/>
            <w:tcBorders>
              <w:bottom w:val="single" w:sz="4" w:space="0" w:color="auto"/>
            </w:tcBorders>
            <w:vAlign w:val="center"/>
          </w:tcPr>
          <w:p w14:paraId="06FA3E38" w14:textId="77777777" w:rsidR="00153950" w:rsidRDefault="00153950" w:rsidP="00153950">
            <w:pPr>
              <w:spacing w:line="360" w:lineRule="auto"/>
              <w:jc w:val="center"/>
              <w:rPr>
                <w:rFonts w:ascii="David" w:hAnsi="David" w:cs="David"/>
                <w:rtl/>
              </w:rPr>
            </w:pPr>
          </w:p>
        </w:tc>
      </w:tr>
      <w:tr w:rsidR="00153950" w14:paraId="52FC78E6" w14:textId="77777777" w:rsidTr="00153950">
        <w:trPr>
          <w:jc w:val="center"/>
        </w:trPr>
        <w:tc>
          <w:tcPr>
            <w:tcW w:w="2296" w:type="dxa"/>
            <w:tcBorders>
              <w:top w:val="single" w:sz="4" w:space="0" w:color="auto"/>
            </w:tcBorders>
          </w:tcPr>
          <w:p w14:paraId="119FA606" w14:textId="77777777" w:rsidR="00153950" w:rsidRDefault="00153950" w:rsidP="00153950">
            <w:pPr>
              <w:spacing w:line="360" w:lineRule="auto"/>
              <w:jc w:val="center"/>
              <w:rPr>
                <w:rFonts w:ascii="David" w:hAnsi="David" w:cs="David"/>
                <w:rtl/>
              </w:rPr>
            </w:pPr>
            <w:r>
              <w:rPr>
                <w:rFonts w:ascii="David" w:hAnsi="David" w:cs="David" w:hint="cs"/>
                <w:rtl/>
              </w:rPr>
              <w:t>תאריך</w:t>
            </w:r>
          </w:p>
        </w:tc>
        <w:tc>
          <w:tcPr>
            <w:tcW w:w="454" w:type="dxa"/>
          </w:tcPr>
          <w:p w14:paraId="34B0EA47" w14:textId="77777777" w:rsidR="00153950" w:rsidRDefault="00153950" w:rsidP="00153950">
            <w:pPr>
              <w:spacing w:line="360" w:lineRule="auto"/>
              <w:jc w:val="center"/>
              <w:rPr>
                <w:rFonts w:ascii="David" w:hAnsi="David" w:cs="David"/>
                <w:rtl/>
              </w:rPr>
            </w:pPr>
          </w:p>
        </w:tc>
        <w:tc>
          <w:tcPr>
            <w:tcW w:w="3119" w:type="dxa"/>
            <w:tcBorders>
              <w:top w:val="single" w:sz="4" w:space="0" w:color="auto"/>
            </w:tcBorders>
          </w:tcPr>
          <w:p w14:paraId="0218852E" w14:textId="77777777" w:rsidR="00153950" w:rsidRDefault="00153950" w:rsidP="00153950">
            <w:pPr>
              <w:spacing w:line="360" w:lineRule="auto"/>
              <w:jc w:val="center"/>
              <w:rPr>
                <w:rFonts w:ascii="David" w:hAnsi="David" w:cs="David"/>
                <w:rtl/>
              </w:rPr>
            </w:pPr>
            <w:r>
              <w:rPr>
                <w:rFonts w:ascii="David" w:hAnsi="David" w:cs="David" w:hint="cs"/>
                <w:rtl/>
              </w:rPr>
              <w:t>שם מלא</w:t>
            </w:r>
          </w:p>
        </w:tc>
        <w:tc>
          <w:tcPr>
            <w:tcW w:w="454" w:type="dxa"/>
            <w:vAlign w:val="center"/>
          </w:tcPr>
          <w:p w14:paraId="01B9F1F5" w14:textId="77777777" w:rsidR="00153950" w:rsidRDefault="00153950" w:rsidP="00153950">
            <w:pPr>
              <w:spacing w:line="360" w:lineRule="auto"/>
              <w:jc w:val="center"/>
              <w:rPr>
                <w:rFonts w:ascii="David" w:hAnsi="David" w:cs="David"/>
                <w:rtl/>
              </w:rPr>
            </w:pPr>
          </w:p>
        </w:tc>
        <w:tc>
          <w:tcPr>
            <w:tcW w:w="3117" w:type="dxa"/>
            <w:tcBorders>
              <w:top w:val="single" w:sz="4" w:space="0" w:color="auto"/>
            </w:tcBorders>
            <w:vAlign w:val="center"/>
          </w:tcPr>
          <w:p w14:paraId="5583F8FB" w14:textId="77777777" w:rsidR="00153950" w:rsidRDefault="00153950" w:rsidP="00153950">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p w14:paraId="42F38FC4" w14:textId="77777777" w:rsidR="00153950" w:rsidRDefault="00153950" w:rsidP="00153950">
            <w:pPr>
              <w:spacing w:line="360" w:lineRule="auto"/>
              <w:jc w:val="center"/>
              <w:rPr>
                <w:rFonts w:ascii="David" w:hAnsi="David" w:cs="David"/>
                <w:rtl/>
              </w:rPr>
            </w:pPr>
          </w:p>
          <w:p w14:paraId="14DF3B8E" w14:textId="77777777" w:rsidR="00153950" w:rsidRDefault="00153950" w:rsidP="00153950">
            <w:pPr>
              <w:spacing w:line="360" w:lineRule="auto"/>
              <w:jc w:val="center"/>
              <w:rPr>
                <w:rFonts w:ascii="David" w:hAnsi="David" w:cs="David"/>
                <w:rtl/>
              </w:rPr>
            </w:pPr>
          </w:p>
        </w:tc>
      </w:tr>
      <w:tr w:rsidR="00153950" w14:paraId="69030263" w14:textId="77777777" w:rsidTr="00153950">
        <w:trPr>
          <w:jc w:val="center"/>
        </w:trPr>
        <w:tc>
          <w:tcPr>
            <w:tcW w:w="2296" w:type="dxa"/>
            <w:tcBorders>
              <w:top w:val="single" w:sz="4" w:space="0" w:color="auto"/>
            </w:tcBorders>
          </w:tcPr>
          <w:p w14:paraId="3AB6DFE1" w14:textId="77777777" w:rsidR="00153950" w:rsidRDefault="00153950" w:rsidP="00153950">
            <w:pPr>
              <w:spacing w:line="360" w:lineRule="auto"/>
              <w:jc w:val="center"/>
              <w:rPr>
                <w:rFonts w:ascii="David" w:hAnsi="David" w:cs="David"/>
                <w:rtl/>
              </w:rPr>
            </w:pPr>
            <w:r>
              <w:rPr>
                <w:rFonts w:ascii="David" w:hAnsi="David" w:cs="David" w:hint="cs"/>
                <w:rtl/>
              </w:rPr>
              <w:t>תאריך</w:t>
            </w:r>
          </w:p>
        </w:tc>
        <w:tc>
          <w:tcPr>
            <w:tcW w:w="454" w:type="dxa"/>
          </w:tcPr>
          <w:p w14:paraId="14B789CA" w14:textId="77777777" w:rsidR="00153950" w:rsidRDefault="00153950" w:rsidP="00153950">
            <w:pPr>
              <w:spacing w:line="360" w:lineRule="auto"/>
              <w:jc w:val="center"/>
              <w:rPr>
                <w:rFonts w:ascii="David" w:hAnsi="David" w:cs="David"/>
                <w:rtl/>
              </w:rPr>
            </w:pPr>
          </w:p>
        </w:tc>
        <w:tc>
          <w:tcPr>
            <w:tcW w:w="3119" w:type="dxa"/>
            <w:tcBorders>
              <w:top w:val="single" w:sz="4" w:space="0" w:color="auto"/>
            </w:tcBorders>
          </w:tcPr>
          <w:p w14:paraId="602DD60F" w14:textId="77777777" w:rsidR="00153950" w:rsidRDefault="00153950" w:rsidP="00153950">
            <w:pPr>
              <w:spacing w:line="360" w:lineRule="auto"/>
              <w:jc w:val="center"/>
              <w:rPr>
                <w:rFonts w:ascii="David" w:hAnsi="David" w:cs="David"/>
                <w:rtl/>
              </w:rPr>
            </w:pPr>
            <w:r>
              <w:rPr>
                <w:rFonts w:ascii="David" w:hAnsi="David" w:cs="David" w:hint="cs"/>
                <w:rtl/>
              </w:rPr>
              <w:t>שם מלא</w:t>
            </w:r>
          </w:p>
        </w:tc>
        <w:tc>
          <w:tcPr>
            <w:tcW w:w="454" w:type="dxa"/>
            <w:vAlign w:val="center"/>
          </w:tcPr>
          <w:p w14:paraId="5979E8D2" w14:textId="77777777" w:rsidR="00153950" w:rsidRDefault="00153950" w:rsidP="00153950">
            <w:pPr>
              <w:spacing w:line="360" w:lineRule="auto"/>
              <w:jc w:val="center"/>
              <w:rPr>
                <w:rFonts w:ascii="David" w:hAnsi="David" w:cs="David"/>
                <w:rtl/>
              </w:rPr>
            </w:pPr>
          </w:p>
        </w:tc>
        <w:tc>
          <w:tcPr>
            <w:tcW w:w="3117" w:type="dxa"/>
            <w:tcBorders>
              <w:top w:val="single" w:sz="4" w:space="0" w:color="auto"/>
            </w:tcBorders>
            <w:vAlign w:val="center"/>
          </w:tcPr>
          <w:p w14:paraId="34E5A54B" w14:textId="77777777" w:rsidR="00153950" w:rsidRDefault="00153950" w:rsidP="00153950">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tc>
      </w:tr>
      <w:tr w:rsidR="00153950" w14:paraId="14F88687" w14:textId="77777777" w:rsidTr="00153950">
        <w:trPr>
          <w:jc w:val="center"/>
        </w:trPr>
        <w:tc>
          <w:tcPr>
            <w:tcW w:w="2296" w:type="dxa"/>
          </w:tcPr>
          <w:p w14:paraId="337F8F7E" w14:textId="77777777" w:rsidR="00153950" w:rsidRDefault="00153950" w:rsidP="00153950">
            <w:pPr>
              <w:spacing w:line="360" w:lineRule="auto"/>
              <w:jc w:val="center"/>
              <w:rPr>
                <w:rFonts w:ascii="David" w:hAnsi="David" w:cs="David"/>
                <w:rtl/>
              </w:rPr>
            </w:pPr>
          </w:p>
        </w:tc>
        <w:tc>
          <w:tcPr>
            <w:tcW w:w="454" w:type="dxa"/>
          </w:tcPr>
          <w:p w14:paraId="3FB0B475" w14:textId="77777777" w:rsidR="00153950" w:rsidRDefault="00153950" w:rsidP="00153950">
            <w:pPr>
              <w:spacing w:line="360" w:lineRule="auto"/>
              <w:jc w:val="center"/>
              <w:rPr>
                <w:rFonts w:ascii="David" w:hAnsi="David" w:cs="David"/>
                <w:rtl/>
              </w:rPr>
            </w:pPr>
          </w:p>
        </w:tc>
        <w:tc>
          <w:tcPr>
            <w:tcW w:w="3119" w:type="dxa"/>
            <w:vAlign w:val="center"/>
          </w:tcPr>
          <w:p w14:paraId="7907C49E" w14:textId="77777777" w:rsidR="00153950" w:rsidRDefault="00153950" w:rsidP="00153950">
            <w:pPr>
              <w:spacing w:line="360" w:lineRule="auto"/>
              <w:jc w:val="center"/>
              <w:rPr>
                <w:rFonts w:ascii="David" w:hAnsi="David" w:cs="David"/>
                <w:rtl/>
              </w:rPr>
            </w:pPr>
          </w:p>
        </w:tc>
        <w:tc>
          <w:tcPr>
            <w:tcW w:w="454" w:type="dxa"/>
            <w:vAlign w:val="center"/>
          </w:tcPr>
          <w:p w14:paraId="3A0ED29E" w14:textId="77777777" w:rsidR="00153950" w:rsidRDefault="00153950" w:rsidP="00153950">
            <w:pPr>
              <w:spacing w:line="360" w:lineRule="auto"/>
              <w:jc w:val="center"/>
              <w:rPr>
                <w:rFonts w:ascii="David" w:hAnsi="David" w:cs="David"/>
                <w:rtl/>
              </w:rPr>
            </w:pPr>
          </w:p>
        </w:tc>
        <w:tc>
          <w:tcPr>
            <w:tcW w:w="3117" w:type="dxa"/>
            <w:vAlign w:val="center"/>
          </w:tcPr>
          <w:p w14:paraId="65B2BC8E" w14:textId="77777777" w:rsidR="00153950" w:rsidRDefault="00153950" w:rsidP="00153950">
            <w:pPr>
              <w:spacing w:line="360" w:lineRule="auto"/>
              <w:jc w:val="center"/>
              <w:rPr>
                <w:rFonts w:ascii="David" w:hAnsi="David" w:cs="David"/>
                <w:rtl/>
              </w:rPr>
            </w:pPr>
          </w:p>
        </w:tc>
      </w:tr>
      <w:bookmarkEnd w:id="32"/>
    </w:tbl>
    <w:p w14:paraId="1D4DB4F3" w14:textId="77777777" w:rsidR="00153950" w:rsidRDefault="00153950" w:rsidP="00153950">
      <w:pPr>
        <w:bidi w:val="0"/>
        <w:spacing w:after="160" w:line="259" w:lineRule="auto"/>
        <w:rPr>
          <w:rFonts w:ascii="David" w:hAnsi="David" w:cs="David"/>
          <w:b/>
          <w:bCs/>
          <w:sz w:val="40"/>
          <w:szCs w:val="40"/>
        </w:rPr>
      </w:pPr>
      <w:r>
        <w:rPr>
          <w:rtl/>
        </w:rPr>
        <w:br w:type="page"/>
      </w:r>
    </w:p>
    <w:p w14:paraId="492381D4" w14:textId="77777777" w:rsidR="00153950" w:rsidRPr="00624BD7" w:rsidRDefault="00153950" w:rsidP="000D53E3">
      <w:pPr>
        <w:pStyle w:val="2-"/>
      </w:pPr>
      <w:bookmarkStart w:id="34" w:name="_Toc47826292"/>
      <w:bookmarkStart w:id="35" w:name="_Toc47826495"/>
      <w:bookmarkStart w:id="36" w:name="_Toc48749821"/>
      <w:bookmarkStart w:id="37" w:name="_Toc57230381"/>
      <w:r w:rsidRPr="0011726E">
        <w:rPr>
          <w:rFonts w:hint="cs"/>
          <w:rtl/>
        </w:rPr>
        <w:lastRenderedPageBreak/>
        <w:t>רשימת</w:t>
      </w:r>
      <w:r w:rsidRPr="00624BD7">
        <w:rPr>
          <w:rFonts w:hint="cs"/>
          <w:rtl/>
        </w:rPr>
        <w:t xml:space="preserve"> נספחים שיש לצרף להצעה</w:t>
      </w:r>
      <w:bookmarkEnd w:id="34"/>
      <w:bookmarkEnd w:id="35"/>
      <w:bookmarkEnd w:id="36"/>
      <w:bookmarkEnd w:id="37"/>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153950" w:rsidRPr="003B0B4E" w14:paraId="56CC7B73" w14:textId="77777777" w:rsidTr="00153950">
        <w:trPr>
          <w:trHeight w:val="674"/>
          <w:tblHeader/>
        </w:trPr>
        <w:tc>
          <w:tcPr>
            <w:tcW w:w="1580" w:type="dxa"/>
            <w:shd w:val="clear" w:color="auto" w:fill="D9D9D9" w:themeFill="background1" w:themeFillShade="D9"/>
            <w:vAlign w:val="center"/>
          </w:tcPr>
          <w:p w14:paraId="72387AA7"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7BC6544C" w14:textId="77777777" w:rsidR="00153950" w:rsidRPr="00732EEE" w:rsidRDefault="00153950" w:rsidP="00153950">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029CDCBA" w14:textId="77777777" w:rsidR="00153950" w:rsidRPr="00732EEE" w:rsidRDefault="00153950" w:rsidP="00153950">
            <w:pPr>
              <w:spacing w:before="120" w:after="120"/>
              <w:jc w:val="center"/>
              <w:rPr>
                <w:rFonts w:ascii="David" w:hAnsi="David" w:cs="David"/>
                <w:b/>
                <w:bCs/>
                <w:rtl/>
              </w:rPr>
            </w:pPr>
            <w:r>
              <w:rPr>
                <w:rFonts w:ascii="David" w:hAnsi="David" w:cs="David" w:hint="cs"/>
                <w:b/>
                <w:bCs/>
                <w:rtl/>
              </w:rPr>
              <w:t>הנחיות למענה לנספח</w:t>
            </w:r>
          </w:p>
        </w:tc>
      </w:tr>
      <w:tr w:rsidR="00153950" w:rsidRPr="003B0B4E" w14:paraId="3D452F07" w14:textId="77777777" w:rsidTr="00153950">
        <w:tc>
          <w:tcPr>
            <w:tcW w:w="1580" w:type="dxa"/>
          </w:tcPr>
          <w:p w14:paraId="7DA8C73D" w14:textId="77777777" w:rsidR="00153950" w:rsidRPr="005D78D5" w:rsidRDefault="00153950" w:rsidP="00153950">
            <w:pPr>
              <w:spacing w:before="120" w:after="120" w:line="360" w:lineRule="auto"/>
              <w:jc w:val="center"/>
              <w:rPr>
                <w:rFonts w:ascii="David" w:hAnsi="David" w:cs="David"/>
                <w:b/>
                <w:bCs/>
                <w:rtl/>
              </w:rPr>
            </w:pPr>
            <w:r w:rsidRPr="00CF7930">
              <w:rPr>
                <w:rFonts w:ascii="David" w:hAnsi="David" w:cs="David"/>
                <w:b/>
                <w:bCs/>
                <w:rtl/>
              </w:rPr>
              <w:t xml:space="preserve">נספח </w:t>
            </w:r>
            <w:r w:rsidRPr="00CF7930">
              <w:rPr>
                <w:rFonts w:ascii="David" w:hAnsi="David" w:cs="David" w:hint="cs"/>
                <w:b/>
                <w:bCs/>
                <w:rtl/>
              </w:rPr>
              <w:t>1</w:t>
            </w:r>
          </w:p>
        </w:tc>
        <w:tc>
          <w:tcPr>
            <w:tcW w:w="3257" w:type="dxa"/>
          </w:tcPr>
          <w:p w14:paraId="4EF0658C" w14:textId="77777777" w:rsidR="00153950" w:rsidRPr="005D78D5" w:rsidRDefault="00153950" w:rsidP="00153950">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77748565" w14:textId="77777777" w:rsidR="00153950" w:rsidRPr="008F2941" w:rsidRDefault="00153950" w:rsidP="00153950">
            <w:pPr>
              <w:pStyle w:val="afffffff"/>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4C2E7637" w14:textId="77777777" w:rsidR="00153950" w:rsidRPr="008F2941" w:rsidRDefault="00153950" w:rsidP="00153950">
            <w:pPr>
              <w:pStyle w:val="afffffff"/>
              <w:spacing w:before="0" w:after="0"/>
              <w:ind w:left="0" w:firstLine="0"/>
              <w:jc w:val="center"/>
              <w:rPr>
                <w:rtl/>
              </w:rPr>
            </w:pPr>
          </w:p>
          <w:p w14:paraId="2D7A0601" w14:textId="77777777" w:rsidR="00153950" w:rsidRPr="008F2941" w:rsidRDefault="00153950" w:rsidP="00153950">
            <w:pPr>
              <w:pStyle w:val="afffffff"/>
              <w:spacing w:before="0" w:after="0"/>
              <w:ind w:left="0" w:firstLine="0"/>
              <w:jc w:val="center"/>
              <w:rPr>
                <w:rtl/>
              </w:rPr>
            </w:pPr>
            <w:r>
              <w:rPr>
                <w:rFonts w:hint="cs"/>
                <w:b w:val="0"/>
                <w:bCs/>
                <w:rtl/>
              </w:rPr>
              <w:t xml:space="preserve">** </w:t>
            </w:r>
            <w:r w:rsidRPr="008F2941">
              <w:rPr>
                <w:rFonts w:hint="cs"/>
                <w:b w:val="0"/>
                <w:bCs/>
                <w:rtl/>
              </w:rPr>
              <w:t>עבור מציע שהוא חברה הרשומה בישראל או שיש לו נציגות פעילה בישראל</w:t>
            </w:r>
            <w:r w:rsidRPr="008F2941">
              <w:rPr>
                <w:rFonts w:hint="cs"/>
                <w:rtl/>
              </w:rPr>
              <w:t>.</w:t>
            </w:r>
          </w:p>
        </w:tc>
      </w:tr>
      <w:tr w:rsidR="00153950" w:rsidRPr="003B0B4E" w14:paraId="1C12CB1E" w14:textId="77777777" w:rsidTr="00153950">
        <w:tc>
          <w:tcPr>
            <w:tcW w:w="1580" w:type="dxa"/>
          </w:tcPr>
          <w:p w14:paraId="2229F124" w14:textId="77777777" w:rsidR="00153950" w:rsidRPr="00732EEE"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2</w:t>
            </w:r>
          </w:p>
        </w:tc>
        <w:tc>
          <w:tcPr>
            <w:tcW w:w="3257" w:type="dxa"/>
          </w:tcPr>
          <w:p w14:paraId="3E14C480" w14:textId="77777777" w:rsidR="00153950" w:rsidRDefault="00153950" w:rsidP="00153950">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14:paraId="3DC334D9" w14:textId="77777777" w:rsidR="00153950" w:rsidRPr="004404EB" w:rsidRDefault="00153950" w:rsidP="004404EB">
            <w:pPr>
              <w:pStyle w:val="afffffff"/>
              <w:spacing w:before="0" w:after="0"/>
              <w:ind w:left="0" w:firstLine="0"/>
              <w:jc w:val="center"/>
              <w:rPr>
                <w:rtl/>
              </w:rPr>
            </w:pPr>
            <w:r w:rsidRPr="008F2941">
              <w:rPr>
                <w:rtl/>
              </w:rPr>
              <w:t xml:space="preserve">על </w:t>
            </w:r>
            <w:r w:rsidRPr="004404EB">
              <w:rPr>
                <w:rtl/>
              </w:rPr>
              <w:t xml:space="preserve">המציע לצרף תצהיר עו"ד בנוסח שבנספח </w:t>
            </w:r>
            <w:r w:rsidR="004404EB" w:rsidRPr="004404EB">
              <w:rPr>
                <w:rtl/>
              </w:rPr>
              <w:t>2</w:t>
            </w:r>
            <w:r w:rsidRPr="004404EB">
              <w:rPr>
                <w:rtl/>
              </w:rPr>
              <w:t>.</w:t>
            </w:r>
          </w:p>
          <w:p w14:paraId="04CF3437" w14:textId="77777777" w:rsidR="00153950" w:rsidRPr="008F2941" w:rsidRDefault="00153950" w:rsidP="00153950">
            <w:pPr>
              <w:pStyle w:val="afffffff"/>
              <w:spacing w:before="0" w:after="0"/>
              <w:ind w:left="0" w:firstLine="0"/>
              <w:jc w:val="center"/>
              <w:rPr>
                <w:rtl/>
              </w:rPr>
            </w:pPr>
            <w:r w:rsidRPr="004404EB">
              <w:rPr>
                <w:b w:val="0"/>
                <w:bCs/>
                <w:rtl/>
              </w:rPr>
              <w:t>** עבור מציע שהוא חברה הרשומה בישראל או שיש לו נציגות פעילה בישראל</w:t>
            </w:r>
            <w:r w:rsidRPr="004404EB">
              <w:rPr>
                <w:rtl/>
              </w:rPr>
              <w:t>.</w:t>
            </w:r>
          </w:p>
        </w:tc>
      </w:tr>
      <w:tr w:rsidR="00153950" w:rsidRPr="003B0B4E" w14:paraId="6E028D4B" w14:textId="77777777" w:rsidTr="00153950">
        <w:tc>
          <w:tcPr>
            <w:tcW w:w="1580" w:type="dxa"/>
          </w:tcPr>
          <w:p w14:paraId="18070D07"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3</w:t>
            </w:r>
          </w:p>
        </w:tc>
        <w:tc>
          <w:tcPr>
            <w:tcW w:w="3257" w:type="dxa"/>
          </w:tcPr>
          <w:p w14:paraId="618B71D3" w14:textId="77777777" w:rsidR="00153950" w:rsidRPr="00017346" w:rsidRDefault="00153950" w:rsidP="00153950">
            <w:pPr>
              <w:spacing w:before="120" w:after="120" w:line="360" w:lineRule="auto"/>
              <w:jc w:val="center"/>
              <w:rPr>
                <w:rFonts w:ascii="David" w:hAnsi="David" w:cs="David"/>
                <w:b/>
                <w:bCs/>
                <w:rtl/>
              </w:rPr>
            </w:pPr>
            <w:r>
              <w:rPr>
                <w:rFonts w:ascii="David" w:hAnsi="David" w:cs="David" w:hint="cs"/>
                <w:b/>
                <w:bCs/>
                <w:rtl/>
              </w:rPr>
              <w:t xml:space="preserve">רשימת השירותים המוצעים בשוק הדיגיטלי של </w:t>
            </w:r>
            <w:r>
              <w:rPr>
                <w:rFonts w:ascii="David" w:hAnsi="David" w:cs="David" w:hint="cs"/>
                <w:b/>
                <w:bCs/>
              </w:rPr>
              <w:t>AWS</w:t>
            </w:r>
            <w:r>
              <w:rPr>
                <w:rFonts w:ascii="David" w:hAnsi="David" w:cs="David" w:hint="cs"/>
                <w:b/>
                <w:bCs/>
                <w:rtl/>
              </w:rPr>
              <w:t xml:space="preserve"> ו-</w:t>
            </w:r>
            <w:r>
              <w:rPr>
                <w:rFonts w:ascii="David" w:hAnsi="David" w:cs="David" w:hint="cs"/>
                <w:b/>
                <w:bCs/>
              </w:rPr>
              <w:t>GCP</w:t>
            </w:r>
            <w:r>
              <w:rPr>
                <w:rFonts w:ascii="David" w:hAnsi="David" w:cs="David" w:hint="cs"/>
                <w:b/>
                <w:bCs/>
                <w:rtl/>
              </w:rPr>
              <w:t xml:space="preserve"> ואשר מוצעים במכרז זה</w:t>
            </w:r>
          </w:p>
        </w:tc>
        <w:tc>
          <w:tcPr>
            <w:tcW w:w="4962" w:type="dxa"/>
          </w:tcPr>
          <w:p w14:paraId="3D9A92E7" w14:textId="77777777" w:rsidR="00153950" w:rsidRPr="00E143AD" w:rsidRDefault="00153950" w:rsidP="00153950">
            <w:pPr>
              <w:spacing w:before="120" w:after="120" w:line="360" w:lineRule="auto"/>
              <w:jc w:val="center"/>
              <w:rPr>
                <w:rFonts w:ascii="David" w:hAnsi="David" w:cs="David"/>
                <w:rtl/>
              </w:rPr>
            </w:pPr>
            <w:r>
              <w:rPr>
                <w:rFonts w:ascii="David" w:hAnsi="David" w:cs="David" w:hint="cs"/>
                <w:rtl/>
              </w:rPr>
              <w:t>על המציע לפרט בנספח זה את השירותים הכלולים בשוק הדיגיטלי של ספקי הענן ואשר מוצעים על ידו במסגרת מכרז זה וזאת בהתאם לפירוט בנספח.</w:t>
            </w:r>
          </w:p>
        </w:tc>
      </w:tr>
      <w:tr w:rsidR="00153950" w:rsidRPr="003B0B4E" w14:paraId="3899BADA" w14:textId="77777777" w:rsidTr="00153950">
        <w:tc>
          <w:tcPr>
            <w:tcW w:w="1580" w:type="dxa"/>
          </w:tcPr>
          <w:p w14:paraId="72F36D3B"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w:t>
            </w:r>
          </w:p>
        </w:tc>
        <w:tc>
          <w:tcPr>
            <w:tcW w:w="3257" w:type="dxa"/>
          </w:tcPr>
          <w:p w14:paraId="7FB25B5A" w14:textId="77777777" w:rsidR="00153950" w:rsidRPr="004A6D64" w:rsidRDefault="00153950" w:rsidP="00153950">
            <w:pPr>
              <w:spacing w:before="120" w:after="120" w:line="360" w:lineRule="auto"/>
              <w:jc w:val="center"/>
              <w:rPr>
                <w:rFonts w:ascii="David" w:hAnsi="David" w:cs="David"/>
                <w:rtl/>
              </w:rPr>
            </w:pPr>
            <w:r w:rsidRPr="004E61B4">
              <w:rPr>
                <w:rFonts w:ascii="David" w:hAnsi="David" w:cs="David" w:hint="eastAsia"/>
                <w:b/>
                <w:bCs/>
                <w:rtl/>
              </w:rPr>
              <w:t>דרישות</w:t>
            </w:r>
            <w:r w:rsidRPr="004E61B4">
              <w:rPr>
                <w:rFonts w:ascii="David" w:hAnsi="David" w:cs="David"/>
                <w:b/>
                <w:bCs/>
                <w:rtl/>
              </w:rPr>
              <w:t xml:space="preserve"> </w:t>
            </w:r>
            <w:r w:rsidRPr="004E61B4">
              <w:rPr>
                <w:rFonts w:ascii="David" w:hAnsi="David" w:cs="David" w:hint="eastAsia"/>
                <w:b/>
                <w:bCs/>
                <w:rtl/>
              </w:rPr>
              <w:t>ייחודיות</w:t>
            </w:r>
            <w:r w:rsidRPr="004E61B4">
              <w:rPr>
                <w:rFonts w:ascii="David" w:hAnsi="David" w:cs="David"/>
                <w:b/>
                <w:bCs/>
                <w:rtl/>
              </w:rPr>
              <w:t xml:space="preserve"> </w:t>
            </w:r>
            <w:r w:rsidRPr="004E61B4">
              <w:rPr>
                <w:rFonts w:ascii="David" w:hAnsi="David" w:cs="David" w:hint="eastAsia"/>
                <w:b/>
                <w:bCs/>
                <w:rtl/>
              </w:rPr>
              <w:t>בנושאי</w:t>
            </w:r>
            <w:r w:rsidRPr="004E61B4">
              <w:rPr>
                <w:rFonts w:ascii="David" w:hAnsi="David" w:cs="David"/>
                <w:b/>
                <w:bCs/>
                <w:rtl/>
              </w:rPr>
              <w:t xml:space="preserve"> </w:t>
            </w:r>
            <w:r w:rsidRPr="004E61B4">
              <w:rPr>
                <w:rFonts w:ascii="David" w:hAnsi="David" w:cs="David" w:hint="eastAsia"/>
                <w:b/>
                <w:bCs/>
                <w:rtl/>
              </w:rPr>
              <w:t>הגנה</w:t>
            </w:r>
            <w:r w:rsidRPr="004E61B4">
              <w:rPr>
                <w:rFonts w:ascii="David" w:hAnsi="David" w:cs="David"/>
                <w:b/>
                <w:bCs/>
                <w:rtl/>
              </w:rPr>
              <w:t xml:space="preserve"> </w:t>
            </w:r>
            <w:r w:rsidRPr="004E61B4">
              <w:rPr>
                <w:rFonts w:ascii="David" w:hAnsi="David" w:cs="David" w:hint="eastAsia"/>
                <w:b/>
                <w:bCs/>
                <w:rtl/>
              </w:rPr>
              <w:t>בסייבר</w:t>
            </w:r>
            <w:r w:rsidRPr="004E61B4">
              <w:rPr>
                <w:rFonts w:ascii="David" w:hAnsi="David" w:cs="David"/>
                <w:b/>
                <w:bCs/>
                <w:rtl/>
              </w:rPr>
              <w:t xml:space="preserve">, </w:t>
            </w:r>
            <w:r w:rsidRPr="004E61B4">
              <w:rPr>
                <w:rFonts w:ascii="David" w:hAnsi="David" w:cs="David" w:hint="eastAsia"/>
                <w:b/>
                <w:bCs/>
                <w:rtl/>
              </w:rPr>
              <w:t>פרטיות</w:t>
            </w:r>
            <w:r w:rsidRPr="004E61B4">
              <w:rPr>
                <w:rFonts w:ascii="David" w:hAnsi="David" w:cs="David"/>
                <w:b/>
                <w:bCs/>
                <w:rtl/>
              </w:rPr>
              <w:t xml:space="preserve"> </w:t>
            </w:r>
            <w:r w:rsidRPr="004E61B4">
              <w:rPr>
                <w:rFonts w:ascii="David" w:hAnsi="David" w:cs="David" w:hint="eastAsia"/>
                <w:b/>
                <w:bCs/>
                <w:rtl/>
              </w:rPr>
              <w:t>וסוגיות</w:t>
            </w:r>
            <w:r w:rsidRPr="004E61B4">
              <w:rPr>
                <w:rFonts w:ascii="David" w:hAnsi="David" w:cs="David"/>
                <w:b/>
                <w:bCs/>
                <w:rtl/>
              </w:rPr>
              <w:t xml:space="preserve"> </w:t>
            </w:r>
            <w:r w:rsidRPr="004E61B4">
              <w:rPr>
                <w:rFonts w:ascii="David" w:hAnsi="David" w:cs="David" w:hint="eastAsia"/>
                <w:b/>
                <w:bCs/>
                <w:rtl/>
              </w:rPr>
              <w:t>נוספות</w:t>
            </w:r>
            <w:r w:rsidRPr="004E61B4">
              <w:rPr>
                <w:rFonts w:ascii="David" w:hAnsi="David" w:cs="David"/>
                <w:b/>
                <w:bCs/>
                <w:rtl/>
              </w:rPr>
              <w:t xml:space="preserve"> </w:t>
            </w:r>
            <w:r w:rsidRPr="004E61B4">
              <w:rPr>
                <w:rFonts w:ascii="David" w:hAnsi="David" w:cs="David" w:hint="eastAsia"/>
                <w:b/>
                <w:bCs/>
                <w:rtl/>
              </w:rPr>
              <w:t>בתחום</w:t>
            </w:r>
            <w:r w:rsidRPr="004E61B4">
              <w:rPr>
                <w:rFonts w:ascii="David" w:hAnsi="David" w:cs="David"/>
                <w:b/>
                <w:bCs/>
                <w:rtl/>
              </w:rPr>
              <w:t xml:space="preserve"> </w:t>
            </w:r>
            <w:r w:rsidRPr="004E61B4">
              <w:rPr>
                <w:rFonts w:ascii="David" w:hAnsi="David" w:cs="David" w:hint="eastAsia"/>
                <w:b/>
                <w:bCs/>
                <w:rtl/>
              </w:rPr>
              <w:t>אבטחת</w:t>
            </w:r>
            <w:r w:rsidRPr="004E61B4">
              <w:rPr>
                <w:rFonts w:ascii="David" w:hAnsi="David" w:cs="David"/>
                <w:b/>
                <w:bCs/>
                <w:rtl/>
              </w:rPr>
              <w:t xml:space="preserve"> </w:t>
            </w:r>
            <w:r w:rsidRPr="004E61B4">
              <w:rPr>
                <w:rFonts w:ascii="David" w:hAnsi="David" w:cs="David" w:hint="eastAsia"/>
                <w:b/>
                <w:bCs/>
                <w:rtl/>
              </w:rPr>
              <w:t>מידע</w:t>
            </w:r>
            <w:r w:rsidRPr="004A6D64">
              <w:rPr>
                <w:rFonts w:ascii="David" w:hAnsi="David" w:cs="David"/>
                <w:b/>
                <w:bCs/>
                <w:rtl/>
              </w:rPr>
              <w:t xml:space="preserve"> – מדריך מענה</w:t>
            </w:r>
          </w:p>
        </w:tc>
        <w:tc>
          <w:tcPr>
            <w:tcW w:w="4962" w:type="dxa"/>
          </w:tcPr>
          <w:p w14:paraId="786793B0" w14:textId="77777777" w:rsidR="00153950" w:rsidRDefault="00153950" w:rsidP="00153950">
            <w:pPr>
              <w:spacing w:before="120" w:after="120" w:line="360" w:lineRule="auto"/>
              <w:jc w:val="center"/>
              <w:rPr>
                <w:rFonts w:ascii="David" w:hAnsi="David" w:cs="David"/>
                <w:rtl/>
              </w:rPr>
            </w:pPr>
          </w:p>
        </w:tc>
      </w:tr>
      <w:tr w:rsidR="00153950" w:rsidRPr="003B0B4E" w14:paraId="4FC77697" w14:textId="77777777" w:rsidTr="00153950">
        <w:tc>
          <w:tcPr>
            <w:tcW w:w="1580" w:type="dxa"/>
          </w:tcPr>
          <w:p w14:paraId="7CA21708"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4.1</w:t>
            </w:r>
          </w:p>
        </w:tc>
        <w:tc>
          <w:tcPr>
            <w:tcW w:w="3257" w:type="dxa"/>
          </w:tcPr>
          <w:p w14:paraId="715A85F0"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דרישות ייעודיות בתחום הגנה בסייבר, פרטיות וסוגיות נוספות בתחום אבטחת מידע עבור שירותי תוכנה כשירות (</w:t>
            </w:r>
            <w:r>
              <w:rPr>
                <w:rFonts w:ascii="David" w:hAnsi="David" w:cs="David" w:hint="cs"/>
                <w:b/>
                <w:bCs/>
              </w:rPr>
              <w:t>S</w:t>
            </w:r>
            <w:r>
              <w:rPr>
                <w:rFonts w:ascii="David" w:hAnsi="David" w:cs="David"/>
                <w:b/>
                <w:bCs/>
              </w:rPr>
              <w:t>aaS</w:t>
            </w:r>
            <w:r>
              <w:rPr>
                <w:rFonts w:ascii="David" w:hAnsi="David" w:cs="David" w:hint="cs"/>
                <w:b/>
                <w:bCs/>
                <w:rtl/>
              </w:rPr>
              <w:t>)</w:t>
            </w:r>
          </w:p>
        </w:tc>
        <w:tc>
          <w:tcPr>
            <w:tcW w:w="4962" w:type="dxa"/>
          </w:tcPr>
          <w:p w14:paraId="38D14817"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לספק בנספח זה מענה מפורט על כלל הדרישות שצוינו ביחס לכל אחד מהשירותים המוצעים על ידו.</w:t>
            </w:r>
          </w:p>
        </w:tc>
      </w:tr>
      <w:tr w:rsidR="00153950" w:rsidRPr="003B0B4E" w14:paraId="25453554" w14:textId="77777777" w:rsidTr="00153950">
        <w:tc>
          <w:tcPr>
            <w:tcW w:w="1580" w:type="dxa"/>
          </w:tcPr>
          <w:p w14:paraId="321D6FB3"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4.2</w:t>
            </w:r>
          </w:p>
        </w:tc>
        <w:tc>
          <w:tcPr>
            <w:tcW w:w="3257" w:type="dxa"/>
          </w:tcPr>
          <w:p w14:paraId="2E52EEA2" w14:textId="77777777" w:rsidR="00153950" w:rsidRDefault="00153950" w:rsidP="00153950">
            <w:pPr>
              <w:spacing w:before="120" w:after="120" w:line="360" w:lineRule="auto"/>
              <w:jc w:val="center"/>
              <w:rPr>
                <w:rFonts w:ascii="David" w:hAnsi="David" w:cs="David"/>
                <w:b/>
                <w:bCs/>
              </w:rPr>
            </w:pPr>
            <w:r>
              <w:rPr>
                <w:rFonts w:ascii="David" w:hAnsi="David" w:cs="David" w:hint="cs"/>
                <w:b/>
                <w:bCs/>
                <w:rtl/>
              </w:rPr>
              <w:t xml:space="preserve">דרישות ייעודיות בתחום הגנה בסייבר, פרטיות וסוגיות נוספות בתחום אבטחת מידע עבור שירותי </w:t>
            </w:r>
            <w:bookmarkStart w:id="38" w:name="_Hlk100560521"/>
            <w:r>
              <w:rPr>
                <w:rFonts w:ascii="David" w:hAnsi="David" w:cs="David" w:hint="cs"/>
                <w:b/>
                <w:bCs/>
              </w:rPr>
              <w:t>N</w:t>
            </w:r>
            <w:r>
              <w:rPr>
                <w:rFonts w:ascii="David" w:hAnsi="David" w:cs="David"/>
                <w:b/>
                <w:bCs/>
              </w:rPr>
              <w:t>on-SaaS</w:t>
            </w:r>
            <w:bookmarkEnd w:id="38"/>
          </w:p>
        </w:tc>
        <w:tc>
          <w:tcPr>
            <w:tcW w:w="4962" w:type="dxa"/>
          </w:tcPr>
          <w:p w14:paraId="3E999711" w14:textId="77777777" w:rsidR="00153950" w:rsidRDefault="00153950" w:rsidP="00153950">
            <w:pPr>
              <w:spacing w:before="120" w:after="120" w:line="360" w:lineRule="auto"/>
              <w:jc w:val="center"/>
              <w:rPr>
                <w:rFonts w:ascii="David" w:hAnsi="David" w:cs="David"/>
                <w:rtl/>
              </w:rPr>
            </w:pPr>
            <w:r>
              <w:rPr>
                <w:rFonts w:ascii="David" w:hAnsi="David" w:cs="David" w:hint="cs"/>
                <w:rtl/>
              </w:rPr>
              <w:t>על המציע לספק בנספח זה מענה מפורט על כלל הדרישות שצוינו ביחס לכל אחד מהשירותים המוצעים על ידו.</w:t>
            </w:r>
          </w:p>
        </w:tc>
      </w:tr>
      <w:tr w:rsidR="00153950" w:rsidRPr="003B0B4E" w14:paraId="6386A145" w14:textId="77777777" w:rsidTr="00153950">
        <w:tc>
          <w:tcPr>
            <w:tcW w:w="1580" w:type="dxa"/>
          </w:tcPr>
          <w:p w14:paraId="6B1B9C4C" w14:textId="77777777" w:rsidR="00153950" w:rsidRDefault="00153950" w:rsidP="00153950">
            <w:pPr>
              <w:spacing w:before="120" w:after="120" w:line="360" w:lineRule="auto"/>
              <w:jc w:val="center"/>
              <w:rPr>
                <w:rFonts w:ascii="David" w:hAnsi="David" w:cs="David"/>
                <w:b/>
                <w:bCs/>
                <w:rtl/>
              </w:rPr>
            </w:pPr>
            <w:r w:rsidRPr="00CF7930">
              <w:rPr>
                <w:rFonts w:ascii="David" w:hAnsi="David" w:cs="David" w:hint="cs"/>
                <w:b/>
                <w:bCs/>
                <w:rtl/>
              </w:rPr>
              <w:t>נספח 5</w:t>
            </w:r>
          </w:p>
        </w:tc>
        <w:tc>
          <w:tcPr>
            <w:tcW w:w="3257" w:type="dxa"/>
          </w:tcPr>
          <w:p w14:paraId="1D480613" w14:textId="77777777" w:rsidR="00153950" w:rsidRDefault="00153950" w:rsidP="00153950">
            <w:pPr>
              <w:spacing w:before="120" w:after="120" w:line="360" w:lineRule="auto"/>
              <w:jc w:val="center"/>
              <w:rPr>
                <w:rFonts w:ascii="David" w:hAnsi="David" w:cs="David"/>
                <w:b/>
                <w:bCs/>
                <w:rtl/>
              </w:rPr>
            </w:pPr>
            <w:r>
              <w:rPr>
                <w:rFonts w:ascii="David" w:hAnsi="David" w:cs="David" w:hint="cs"/>
                <w:b/>
                <w:bCs/>
                <w:rtl/>
              </w:rPr>
              <w:t>הצעת מחיר</w:t>
            </w:r>
          </w:p>
        </w:tc>
        <w:tc>
          <w:tcPr>
            <w:tcW w:w="4962" w:type="dxa"/>
          </w:tcPr>
          <w:p w14:paraId="6F1DC11E" w14:textId="77777777" w:rsidR="00153950" w:rsidRPr="00FB6EE3" w:rsidRDefault="00153950" w:rsidP="00153950">
            <w:pPr>
              <w:spacing w:before="120" w:after="120" w:line="360" w:lineRule="auto"/>
              <w:jc w:val="center"/>
              <w:rPr>
                <w:rFonts w:ascii="David" w:hAnsi="David" w:cs="David"/>
                <w:rtl/>
              </w:rPr>
            </w:pPr>
            <w:r>
              <w:rPr>
                <w:rFonts w:ascii="David" w:hAnsi="David" w:cs="David" w:hint="cs"/>
                <w:rtl/>
              </w:rPr>
              <w:t>על המציע להגיש את הצעת המחיר בהתאם להנחיות המפורטות במסמכי המכרז.</w:t>
            </w:r>
          </w:p>
        </w:tc>
      </w:tr>
      <w:tr w:rsidR="004B3082" w:rsidRPr="003B0B4E" w14:paraId="53A24262" w14:textId="77777777" w:rsidTr="00153950">
        <w:tc>
          <w:tcPr>
            <w:tcW w:w="1580" w:type="dxa"/>
          </w:tcPr>
          <w:p w14:paraId="3EE5BA32" w14:textId="77777777" w:rsidR="004B3082" w:rsidRPr="00CF7930" w:rsidRDefault="004B3082" w:rsidP="00153950">
            <w:pPr>
              <w:spacing w:before="120" w:after="120" w:line="360" w:lineRule="auto"/>
              <w:jc w:val="center"/>
              <w:rPr>
                <w:rFonts w:ascii="David" w:hAnsi="David" w:cs="David"/>
                <w:b/>
                <w:bCs/>
                <w:rtl/>
              </w:rPr>
            </w:pPr>
            <w:r>
              <w:rPr>
                <w:rFonts w:ascii="David" w:hAnsi="David" w:cs="David" w:hint="cs"/>
                <w:b/>
                <w:bCs/>
                <w:rtl/>
              </w:rPr>
              <w:lastRenderedPageBreak/>
              <w:t>נספח 6</w:t>
            </w:r>
          </w:p>
        </w:tc>
        <w:tc>
          <w:tcPr>
            <w:tcW w:w="3257" w:type="dxa"/>
          </w:tcPr>
          <w:p w14:paraId="0E24D9BF" w14:textId="77777777" w:rsidR="004B3082" w:rsidRDefault="004B3082" w:rsidP="00153950">
            <w:pPr>
              <w:spacing w:before="120" w:after="120" w:line="360" w:lineRule="auto"/>
              <w:jc w:val="center"/>
              <w:rPr>
                <w:rFonts w:ascii="David" w:hAnsi="David" w:cs="David"/>
                <w:b/>
                <w:bCs/>
                <w:rtl/>
              </w:rPr>
            </w:pPr>
            <w:r>
              <w:rPr>
                <w:rFonts w:ascii="David" w:hAnsi="David" w:cs="David" w:hint="cs"/>
                <w:b/>
                <w:bCs/>
                <w:rtl/>
              </w:rPr>
              <w:t>הצהרת יצרן</w:t>
            </w:r>
          </w:p>
        </w:tc>
        <w:tc>
          <w:tcPr>
            <w:tcW w:w="4962" w:type="dxa"/>
          </w:tcPr>
          <w:p w14:paraId="36C2361A" w14:textId="77777777" w:rsidR="004B3082" w:rsidRDefault="004B3082" w:rsidP="004B3082">
            <w:pPr>
              <w:spacing w:before="120" w:after="120" w:line="360" w:lineRule="auto"/>
              <w:jc w:val="center"/>
              <w:rPr>
                <w:rFonts w:ascii="David" w:hAnsi="David" w:cs="David"/>
                <w:rtl/>
              </w:rPr>
            </w:pPr>
            <w:r>
              <w:rPr>
                <w:rFonts w:ascii="David" w:hAnsi="David" w:cs="David" w:hint="cs"/>
                <w:rtl/>
              </w:rPr>
              <w:t xml:space="preserve">על המציע להגיש את הצהרת היצרן בהתאם להנחיות המפורטות להלן בנספח זה. </w:t>
            </w:r>
          </w:p>
        </w:tc>
      </w:tr>
    </w:tbl>
    <w:p w14:paraId="12D9999F" w14:textId="77777777" w:rsidR="00153950" w:rsidRPr="00860FF3" w:rsidRDefault="00153950" w:rsidP="00153950">
      <w:pPr>
        <w:pStyle w:val="3fd"/>
        <w:rPr>
          <w:rtl/>
        </w:rPr>
      </w:pPr>
    </w:p>
    <w:p w14:paraId="40E73171" w14:textId="77777777" w:rsidR="00153950" w:rsidRDefault="00153950" w:rsidP="00153950">
      <w:pPr>
        <w:pStyle w:val="affffff0"/>
        <w:ind w:right="0"/>
        <w:jc w:val="center"/>
        <w:rPr>
          <w:rtl/>
        </w:rPr>
      </w:pPr>
      <w:r>
        <w:rPr>
          <w:rtl/>
        </w:rPr>
        <w:br w:type="page"/>
      </w:r>
    </w:p>
    <w:p w14:paraId="00609D3D" w14:textId="77777777" w:rsidR="00153950" w:rsidRPr="00FB6EE3" w:rsidRDefault="00153950" w:rsidP="00153950">
      <w:pPr>
        <w:keepLines/>
        <w:spacing w:before="100" w:beforeAutospacing="1" w:line="360" w:lineRule="auto"/>
        <w:jc w:val="both"/>
        <w:rPr>
          <w:rFonts w:cs="David"/>
        </w:rPr>
      </w:pPr>
    </w:p>
    <w:p w14:paraId="157CD0D4" w14:textId="77777777" w:rsidR="00153950" w:rsidRPr="006D451A" w:rsidRDefault="00153950" w:rsidP="00153950">
      <w:pPr>
        <w:pStyle w:val="1-0"/>
        <w:ind w:left="720"/>
        <w:outlineLvl w:val="0"/>
        <w:rPr>
          <w:sz w:val="40"/>
          <w:szCs w:val="40"/>
        </w:rPr>
      </w:pPr>
      <w:bookmarkStart w:id="39" w:name="נספח_1"/>
      <w:bookmarkStart w:id="40" w:name="_Toc47826294"/>
      <w:bookmarkStart w:id="41" w:name="_Toc47826497"/>
      <w:r w:rsidRPr="006D451A">
        <w:rPr>
          <w:rFonts w:hint="eastAsia"/>
          <w:sz w:val="40"/>
          <w:szCs w:val="40"/>
          <w:rtl/>
        </w:rPr>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39"/>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40"/>
      <w:bookmarkEnd w:id="41"/>
    </w:p>
    <w:p w14:paraId="70641A2C" w14:textId="77777777" w:rsidR="00153950" w:rsidRPr="00AB57EA" w:rsidRDefault="00153950" w:rsidP="00153950">
      <w:pPr>
        <w:pStyle w:val="afffffff"/>
        <w:spacing w:before="0" w:after="0"/>
        <w:ind w:left="720" w:firstLine="0"/>
        <w:rPr>
          <w:rtl/>
        </w:rPr>
      </w:pPr>
      <w:r w:rsidRPr="005D78D5">
        <w:rPr>
          <w:rtl/>
        </w:rPr>
        <w:t>יש לצרף אישור תקף מ"פקיד מורשה" על פי חוק עסקאות גופים ציבוריים על ניהול פנקסי חשבונות, ואישור תקף מ"פקיד מורשה" על דיווח לרשויות המס כנדרש בחוק.</w:t>
      </w:r>
      <w:r>
        <w:rPr>
          <w:rFonts w:hint="cs"/>
          <w:rtl/>
        </w:rPr>
        <w:t xml:space="preserve"> </w:t>
      </w:r>
      <w:r w:rsidRPr="00247D0B">
        <w:rPr>
          <w:rtl/>
        </w:rPr>
        <w:t xml:space="preserve">לצורך כך ניתן להשתמש בקישור הבא: </w:t>
      </w:r>
      <w:hyperlink r:id="rId11" w:history="1">
        <w:r w:rsidRPr="004B3082">
          <w:rPr>
            <w:rStyle w:val="Hyperlink"/>
            <w:rFonts w:ascii="David" w:hAnsi="David" w:cs="David"/>
            <w:rtl/>
          </w:rPr>
          <w:t>אישור ניכוי מס במקור</w:t>
        </w:r>
      </w:hyperlink>
      <w:r>
        <w:rPr>
          <w:rFonts w:hint="cs"/>
          <w:rtl/>
        </w:rPr>
        <w:t xml:space="preserve"> </w:t>
      </w:r>
    </w:p>
    <w:p w14:paraId="4B4D0B4B" w14:textId="77777777" w:rsidR="00153950" w:rsidRPr="009D642A" w:rsidRDefault="00153950" w:rsidP="00153950">
      <w:pPr>
        <w:bidi w:val="0"/>
        <w:spacing w:after="160" w:line="259" w:lineRule="auto"/>
        <w:rPr>
          <w:rFonts w:ascii="David" w:hAnsi="David" w:cs="David"/>
        </w:rPr>
      </w:pPr>
    </w:p>
    <w:p w14:paraId="65B70B4B" w14:textId="77777777" w:rsidR="00153950" w:rsidRDefault="00153950" w:rsidP="00153950">
      <w:pPr>
        <w:pStyle w:val="1-0"/>
        <w:rPr>
          <w:sz w:val="40"/>
          <w:szCs w:val="40"/>
          <w:rtl/>
        </w:rPr>
      </w:pPr>
      <w:bookmarkStart w:id="42" w:name="_Toc47826295"/>
      <w:bookmarkStart w:id="43" w:name="_Toc47826498"/>
    </w:p>
    <w:p w14:paraId="3A392E4A" w14:textId="77777777" w:rsidR="00153950" w:rsidRDefault="00153950" w:rsidP="00153950">
      <w:pPr>
        <w:pStyle w:val="1-0"/>
        <w:rPr>
          <w:sz w:val="40"/>
          <w:szCs w:val="40"/>
          <w:rtl/>
        </w:rPr>
      </w:pPr>
    </w:p>
    <w:p w14:paraId="3EB191E4" w14:textId="77777777" w:rsidR="00153950" w:rsidRDefault="00153950" w:rsidP="00153950">
      <w:pPr>
        <w:pStyle w:val="1-0"/>
        <w:rPr>
          <w:sz w:val="40"/>
          <w:szCs w:val="40"/>
          <w:rtl/>
        </w:rPr>
      </w:pPr>
    </w:p>
    <w:p w14:paraId="3D36BCD5" w14:textId="77777777" w:rsidR="00153950" w:rsidRDefault="00153950" w:rsidP="00153950">
      <w:pPr>
        <w:bidi w:val="0"/>
        <w:spacing w:after="160" w:line="259" w:lineRule="auto"/>
        <w:rPr>
          <w:rFonts w:ascii="David" w:hAnsi="David" w:cs="David"/>
          <w:b/>
          <w:bCs/>
          <w:sz w:val="40"/>
          <w:szCs w:val="40"/>
        </w:rPr>
      </w:pPr>
      <w:r>
        <w:rPr>
          <w:sz w:val="40"/>
          <w:szCs w:val="40"/>
          <w:rtl/>
        </w:rPr>
        <w:br w:type="page"/>
      </w:r>
    </w:p>
    <w:p w14:paraId="77F70B85" w14:textId="77777777" w:rsidR="00153950" w:rsidRPr="006D451A" w:rsidRDefault="00153950" w:rsidP="00153950">
      <w:pPr>
        <w:pStyle w:val="1-0"/>
        <w:outlineLvl w:val="0"/>
        <w:rPr>
          <w:sz w:val="40"/>
          <w:szCs w:val="40"/>
          <w:rtl/>
        </w:rPr>
      </w:pPr>
      <w:bookmarkStart w:id="44" w:name="נספח_2"/>
      <w:r w:rsidRPr="006D451A">
        <w:rPr>
          <w:rFonts w:hint="eastAsia"/>
          <w:sz w:val="40"/>
          <w:szCs w:val="40"/>
          <w:rtl/>
        </w:rPr>
        <w:lastRenderedPageBreak/>
        <w:t>נספח</w:t>
      </w:r>
      <w:r w:rsidRPr="006D451A">
        <w:rPr>
          <w:sz w:val="40"/>
          <w:szCs w:val="40"/>
          <w:rtl/>
        </w:rPr>
        <w:t xml:space="preserve"> </w:t>
      </w:r>
      <w:r>
        <w:rPr>
          <w:rFonts w:hint="cs"/>
          <w:sz w:val="40"/>
          <w:szCs w:val="40"/>
          <w:rtl/>
        </w:rPr>
        <w:t xml:space="preserve">2 </w:t>
      </w:r>
      <w:bookmarkEnd w:id="44"/>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42"/>
      <w:bookmarkEnd w:id="43"/>
    </w:p>
    <w:p w14:paraId="5B81ECD8" w14:textId="77777777" w:rsidR="00153950" w:rsidRPr="00992E15" w:rsidRDefault="00153950" w:rsidP="00153950">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267FA4E" w14:textId="77777777" w:rsidR="00153950" w:rsidRPr="00992E15" w:rsidRDefault="00153950" w:rsidP="00153950">
      <w:pPr>
        <w:spacing w:line="360" w:lineRule="auto"/>
        <w:jc w:val="both"/>
        <w:rPr>
          <w:rFonts w:ascii="David" w:hAnsi="David" w:cs="David"/>
          <w:kern w:val="28"/>
          <w:rtl/>
        </w:rPr>
      </w:pPr>
    </w:p>
    <w:p w14:paraId="09FA4207"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מספר </w:t>
      </w:r>
      <w:r>
        <w:rPr>
          <w:rFonts w:ascii="David" w:hAnsi="David" w:cs="David"/>
          <w:kern w:val="28"/>
        </w:rPr>
        <w:t>01-2022</w:t>
      </w:r>
      <w:r>
        <w:rPr>
          <w:rFonts w:ascii="David" w:hAnsi="David" w:cs="David" w:hint="cs"/>
          <w:kern w:val="28"/>
          <w:rtl/>
        </w:rPr>
        <w:t xml:space="preserve"> </w:t>
      </w:r>
      <w:bookmarkStart w:id="45" w:name="OfficeValue_7"/>
      <w:r w:rsidRPr="009C4312">
        <w:rPr>
          <w:rFonts w:ascii="David" w:hAnsi="David" w:cs="David" w:hint="eastAsia"/>
          <w:kern w:val="28"/>
          <w:rtl/>
        </w:rPr>
        <w:t>בנושא</w:t>
      </w:r>
      <w:r w:rsidRPr="009C4312">
        <w:rPr>
          <w:rFonts w:ascii="David" w:hAnsi="David" w:cs="David"/>
          <w:kern w:val="28"/>
          <w:rtl/>
        </w:rPr>
        <w:t xml:space="preserve"> </w:t>
      </w:r>
      <w:r w:rsidRPr="009C4312">
        <w:rPr>
          <w:rFonts w:ascii="David" w:hAnsi="David" w:cs="David" w:hint="eastAsia"/>
          <w:kern w:val="28"/>
          <w:rtl/>
        </w:rPr>
        <w:t>הוספת</w:t>
      </w:r>
      <w:r w:rsidRPr="009C4312">
        <w:rPr>
          <w:rFonts w:ascii="David" w:hAnsi="David" w:cs="David"/>
          <w:kern w:val="28"/>
          <w:rtl/>
        </w:rPr>
        <w:t xml:space="preserve"> </w:t>
      </w:r>
      <w:r w:rsidRPr="009C4312">
        <w:rPr>
          <w:rFonts w:ascii="David" w:hAnsi="David" w:cs="David" w:hint="eastAsia"/>
          <w:kern w:val="28"/>
          <w:rtl/>
        </w:rPr>
        <w:t>שירותים</w:t>
      </w:r>
      <w:r w:rsidRPr="009C4312">
        <w:rPr>
          <w:rFonts w:ascii="David" w:hAnsi="David" w:cs="David"/>
          <w:kern w:val="28"/>
          <w:rtl/>
        </w:rPr>
        <w:t xml:space="preserve"> </w:t>
      </w:r>
      <w:r w:rsidRPr="009C4312">
        <w:rPr>
          <w:rFonts w:ascii="David" w:hAnsi="David" w:cs="David" w:hint="eastAsia"/>
          <w:kern w:val="28"/>
          <w:rtl/>
        </w:rPr>
        <w:t>לשוק</w:t>
      </w:r>
      <w:r w:rsidRPr="009C4312">
        <w:rPr>
          <w:rFonts w:ascii="David" w:hAnsi="David" w:cs="David"/>
          <w:kern w:val="28"/>
          <w:rtl/>
        </w:rPr>
        <w:t xml:space="preserve"> </w:t>
      </w:r>
      <w:r w:rsidRPr="009C4312">
        <w:rPr>
          <w:rFonts w:ascii="David" w:hAnsi="David" w:cs="David" w:hint="eastAsia"/>
          <w:kern w:val="28"/>
          <w:rtl/>
        </w:rPr>
        <w:t>הדיגיטלי</w:t>
      </w:r>
      <w:r w:rsidRPr="009C4312">
        <w:rPr>
          <w:rFonts w:ascii="David" w:hAnsi="David" w:cs="David"/>
          <w:kern w:val="28"/>
          <w:rtl/>
        </w:rPr>
        <w:t xml:space="preserve"> </w:t>
      </w:r>
      <w:r w:rsidRPr="009C4312">
        <w:rPr>
          <w:rFonts w:ascii="David" w:hAnsi="David" w:cs="David" w:hint="eastAsia"/>
          <w:kern w:val="28"/>
          <w:rtl/>
        </w:rPr>
        <w:t>הממשלתי</w:t>
      </w:r>
      <w:r w:rsidRPr="009C4312">
        <w:rPr>
          <w:rFonts w:ascii="David" w:hAnsi="David" w:cs="David"/>
          <w:kern w:val="28"/>
          <w:rtl/>
        </w:rPr>
        <w:t xml:space="preserve"> </w:t>
      </w:r>
      <w:r w:rsidRPr="009C4312">
        <w:rPr>
          <w:rFonts w:ascii="David" w:hAnsi="David" w:cs="David" w:hint="eastAsia"/>
          <w:kern w:val="28"/>
          <w:rtl/>
        </w:rPr>
        <w:t>בענן</w:t>
      </w:r>
      <w:bookmarkEnd w:id="45"/>
      <w:r w:rsidRPr="00992E15">
        <w:rPr>
          <w:rFonts w:ascii="David" w:hAnsi="David" w:cs="David"/>
          <w:kern w:val="28"/>
          <w:rtl/>
        </w:rPr>
        <w:t xml:space="preserve">. אני מצהיר/ה כי הנני מוסמך/ת לתת תצהיר זה בשם המציע. </w:t>
      </w:r>
    </w:p>
    <w:p w14:paraId="60C3C927"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5208C95D"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621D9B7"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4BAA0EA8" w14:textId="77777777" w:rsidR="00153950" w:rsidRPr="00992E15" w:rsidRDefault="00153950" w:rsidP="00153950">
      <w:pPr>
        <w:numPr>
          <w:ilvl w:val="0"/>
          <w:numId w:val="59"/>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46" w:name="TenderDesc_9"/>
      <w:r>
        <w:rPr>
          <w:rFonts w:ascii="David" w:hAnsi="David" w:cs="David" w:hint="cs"/>
          <w:kern w:val="28"/>
          <w:rtl/>
        </w:rPr>
        <w:t>________</w:t>
      </w:r>
      <w:bookmarkEnd w:id="46"/>
      <w:r>
        <w:rPr>
          <w:rFonts w:ascii="David" w:hAnsi="David" w:cs="David" w:hint="cs"/>
          <w:kern w:val="28"/>
          <w:rtl/>
        </w:rPr>
        <w:t xml:space="preserve">, מספר </w:t>
      </w:r>
      <w:bookmarkStart w:id="47" w:name="TenderNumber_8"/>
      <w:r>
        <w:rPr>
          <w:rFonts w:ascii="David" w:hAnsi="David" w:cs="David" w:hint="cs"/>
          <w:kern w:val="28"/>
          <w:rtl/>
        </w:rPr>
        <w:t>__</w:t>
      </w:r>
      <w:bookmarkEnd w:id="47"/>
      <w:r w:rsidRPr="00992E15">
        <w:rPr>
          <w:rFonts w:ascii="David" w:hAnsi="David" w:cs="David"/>
          <w:kern w:val="28"/>
          <w:rtl/>
        </w:rPr>
        <w:t>.</w:t>
      </w:r>
    </w:p>
    <w:p w14:paraId="56012051" w14:textId="77777777" w:rsidR="00153950" w:rsidRPr="00992E15" w:rsidRDefault="00153950" w:rsidP="00153950">
      <w:pPr>
        <w:numPr>
          <w:ilvl w:val="0"/>
          <w:numId w:val="59"/>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0441A2BD" w14:textId="77777777" w:rsidR="00153950" w:rsidRPr="00992E15" w:rsidRDefault="00153950" w:rsidP="00153950">
      <w:pPr>
        <w:numPr>
          <w:ilvl w:val="0"/>
          <w:numId w:val="59"/>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lastRenderedPageBreak/>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650CE1EF" w14:textId="77777777" w:rsidR="00153950" w:rsidRDefault="00153950" w:rsidP="00153950">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3A446D49" w14:textId="77777777" w:rsidR="00153950" w:rsidRPr="00992E15" w:rsidRDefault="00153950" w:rsidP="00153950">
      <w:pPr>
        <w:spacing w:line="360" w:lineRule="auto"/>
        <w:jc w:val="both"/>
        <w:rPr>
          <w:rFonts w:ascii="David" w:hAnsi="David" w:cs="David"/>
          <w:kern w:val="28"/>
          <w:rtl/>
        </w:rPr>
      </w:pPr>
    </w:p>
    <w:p w14:paraId="6E214CBA"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0E897927"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4AF99121"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 xml:space="preserve">       </w:t>
      </w:r>
    </w:p>
    <w:p w14:paraId="63416F29" w14:textId="77777777" w:rsidR="00153950" w:rsidRPr="00992E15" w:rsidRDefault="00153950" w:rsidP="00153950">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60525F5E" w14:textId="77777777" w:rsidR="00153950" w:rsidRPr="00992E15" w:rsidRDefault="00153950" w:rsidP="00153950">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321936E" w14:textId="77777777" w:rsidR="00153950" w:rsidRDefault="00153950" w:rsidP="00153950">
      <w:pPr>
        <w:spacing w:line="360" w:lineRule="auto"/>
        <w:rPr>
          <w:rFonts w:ascii="David" w:hAnsi="David" w:cs="David"/>
          <w:kern w:val="28"/>
          <w:rtl/>
        </w:rPr>
      </w:pPr>
    </w:p>
    <w:p w14:paraId="4A21CD95" w14:textId="77777777" w:rsidR="00153950" w:rsidRPr="00992E15" w:rsidRDefault="00153950" w:rsidP="00153950">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0DD8B92E" w14:textId="77777777" w:rsidR="00153950" w:rsidRDefault="00153950" w:rsidP="00153950">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4E44CA57" w14:textId="77777777" w:rsidR="00153950" w:rsidRDefault="00153950" w:rsidP="00153950">
      <w:pPr>
        <w:bidi w:val="0"/>
        <w:spacing w:after="160" w:line="259" w:lineRule="auto"/>
        <w:rPr>
          <w:rFonts w:ascii="David" w:hAnsi="David" w:cs="David"/>
          <w:kern w:val="28"/>
        </w:rPr>
      </w:pPr>
    </w:p>
    <w:p w14:paraId="40134106" w14:textId="77777777" w:rsidR="00153950" w:rsidRDefault="00153950" w:rsidP="00153950">
      <w:pPr>
        <w:pStyle w:val="1-"/>
        <w:bidi w:val="0"/>
        <w:rPr>
          <w:b w:val="0"/>
          <w:bCs w:val="0"/>
        </w:rPr>
        <w:sectPr w:rsidR="00153950" w:rsidSect="00153950">
          <w:pgSz w:w="11906" w:h="16838" w:code="9"/>
          <w:pgMar w:top="1361" w:right="1191" w:bottom="1361" w:left="1191" w:header="340" w:footer="340" w:gutter="0"/>
          <w:cols w:space="708"/>
          <w:bidi/>
          <w:rtlGutter/>
          <w:docGrid w:linePitch="360"/>
        </w:sectPr>
      </w:pPr>
      <w:bookmarkStart w:id="48" w:name="_Ref101702541"/>
    </w:p>
    <w:p w14:paraId="3DB25FB7" w14:textId="77777777" w:rsidR="00153950" w:rsidRDefault="00153950" w:rsidP="00153950">
      <w:pPr>
        <w:pStyle w:val="1-0"/>
        <w:outlineLvl w:val="0"/>
        <w:rPr>
          <w:sz w:val="40"/>
          <w:szCs w:val="40"/>
          <w:rtl/>
        </w:rPr>
      </w:pPr>
      <w:bookmarkStart w:id="49" w:name="נספח_3"/>
      <w:bookmarkStart w:id="50" w:name="_Toc48749834"/>
      <w:bookmarkStart w:id="51" w:name="_Toc57230394"/>
      <w:bookmarkEnd w:id="48"/>
      <w:r>
        <w:rPr>
          <w:rFonts w:hint="cs"/>
          <w:sz w:val="40"/>
          <w:szCs w:val="40"/>
          <w:rtl/>
        </w:rPr>
        <w:lastRenderedPageBreak/>
        <w:t>נספח 3</w:t>
      </w:r>
      <w:bookmarkEnd w:id="49"/>
      <w:r>
        <w:rPr>
          <w:rFonts w:hint="cs"/>
          <w:sz w:val="40"/>
          <w:szCs w:val="40"/>
          <w:rtl/>
        </w:rPr>
        <w:t xml:space="preserve"> </w:t>
      </w:r>
      <w:r>
        <w:rPr>
          <w:sz w:val="40"/>
          <w:szCs w:val="40"/>
          <w:rtl/>
        </w:rPr>
        <w:t>–</w:t>
      </w:r>
      <w:r>
        <w:rPr>
          <w:rFonts w:hint="cs"/>
          <w:sz w:val="40"/>
          <w:szCs w:val="40"/>
          <w:rtl/>
        </w:rPr>
        <w:t xml:space="preserve"> השירותים המוצעים על ידי המציע</w:t>
      </w:r>
    </w:p>
    <w:bookmarkEnd w:id="50"/>
    <w:bookmarkEnd w:id="51"/>
    <w:p w14:paraId="7F0ED5D4" w14:textId="77777777" w:rsidR="00153950" w:rsidRDefault="00153950" w:rsidP="000D53E3">
      <w:pPr>
        <w:pStyle w:val="2-"/>
      </w:pPr>
      <w:r>
        <w:rPr>
          <w:rFonts w:hint="cs"/>
          <w:rtl/>
        </w:rPr>
        <w:t>הנחיות לאופן המענה על נספח זה</w:t>
      </w:r>
    </w:p>
    <w:p w14:paraId="772E2ADC" w14:textId="77777777" w:rsidR="00153950" w:rsidRDefault="00153950" w:rsidP="00E83C83">
      <w:pPr>
        <w:pStyle w:val="3-0"/>
      </w:pPr>
      <w:r>
        <w:rPr>
          <w:rFonts w:hint="cs"/>
          <w:rtl/>
        </w:rPr>
        <w:t xml:space="preserve">על המציע לפרט בטבלה מטה את </w:t>
      </w:r>
      <w:r w:rsidRPr="00433446">
        <w:rPr>
          <w:rFonts w:hint="cs"/>
          <w:u w:val="single"/>
          <w:rtl/>
        </w:rPr>
        <w:t>כל</w:t>
      </w:r>
      <w:r>
        <w:rPr>
          <w:rFonts w:hint="cs"/>
          <w:rtl/>
        </w:rPr>
        <w:t xml:space="preserve"> השירותים אותם הוא מבקש להציע במסגרת מכרז זה. </w:t>
      </w:r>
    </w:p>
    <w:p w14:paraId="412F3C13" w14:textId="77777777" w:rsidR="00153950" w:rsidRDefault="00153950" w:rsidP="00D24423">
      <w:pPr>
        <w:pStyle w:val="3-0"/>
      </w:pPr>
      <w:r>
        <w:rPr>
          <w:rFonts w:hint="cs"/>
          <w:rtl/>
        </w:rPr>
        <w:t xml:space="preserve">עבור כל שירות </w:t>
      </w:r>
      <w:r w:rsidRPr="00360988">
        <w:rPr>
          <w:rFonts w:hint="eastAsia"/>
          <w:u w:val="single"/>
          <w:rtl/>
        </w:rPr>
        <w:t>יש</w:t>
      </w:r>
      <w:r w:rsidRPr="00360988">
        <w:rPr>
          <w:u w:val="single"/>
          <w:rtl/>
        </w:rPr>
        <w:t xml:space="preserve"> </w:t>
      </w:r>
      <w:r>
        <w:rPr>
          <w:rFonts w:hint="cs"/>
          <w:u w:val="single"/>
          <w:rtl/>
        </w:rPr>
        <w:t>לרשום את שם</w:t>
      </w:r>
      <w:r>
        <w:rPr>
          <w:rFonts w:hint="cs"/>
          <w:rtl/>
        </w:rPr>
        <w:t xml:space="preserve"> השירות, מגבלות או סייגים לשימוש באזור הישראלי, ככל שיש, ולצרף קישור (לינק) לדף השירות בקטלוג השירותים של ספק/י הענן.</w:t>
      </w:r>
    </w:p>
    <w:p w14:paraId="4C206C02" w14:textId="77777777" w:rsidR="00153950" w:rsidRDefault="00153950" w:rsidP="00723D33">
      <w:pPr>
        <w:pStyle w:val="3-0"/>
      </w:pPr>
      <w:r>
        <w:rPr>
          <w:rFonts w:hint="cs"/>
          <w:rtl/>
        </w:rPr>
        <w:t>ככל שהשירות המוצע כולל מספר רמות שירות בעלות מאפייני אבטחה שונים, יש לפרטן כשירותים שונים ולתת מענה לכל רמת שירות בנפרד.</w:t>
      </w:r>
    </w:p>
    <w:p w14:paraId="12DC7108" w14:textId="77777777" w:rsidR="00153950" w:rsidRDefault="00153950" w:rsidP="00D36D80">
      <w:pPr>
        <w:pStyle w:val="3-0"/>
      </w:pPr>
      <w:r>
        <w:rPr>
          <w:rFonts w:hint="cs"/>
          <w:rtl/>
        </w:rPr>
        <w:t>על כלל השירותים לעמוד בכלל דרישות מכרז זה ובפרט בדרישות המפורטות בנספחים 4 ו-5.</w:t>
      </w:r>
    </w:p>
    <w:p w14:paraId="2DE8ED64" w14:textId="77777777" w:rsidR="00153950" w:rsidRDefault="00153950" w:rsidP="00153950">
      <w:pPr>
        <w:bidi w:val="0"/>
        <w:spacing w:after="160" w:line="259" w:lineRule="auto"/>
        <w:rPr>
          <w:rFonts w:ascii="David" w:hAnsi="David" w:cs="David"/>
          <w:b/>
          <w:bCs/>
          <w:caps/>
          <w:spacing w:val="15"/>
          <w:sz w:val="28"/>
          <w:szCs w:val="28"/>
        </w:rPr>
      </w:pPr>
      <w:r>
        <w:rPr>
          <w:rtl/>
        </w:rPr>
        <w:br w:type="page"/>
      </w:r>
    </w:p>
    <w:p w14:paraId="5BE7D29E" w14:textId="77777777" w:rsidR="00153950" w:rsidRDefault="00153950" w:rsidP="000D53E3">
      <w:pPr>
        <w:pStyle w:val="2-"/>
      </w:pPr>
      <w:r>
        <w:rPr>
          <w:rFonts w:hint="cs"/>
          <w:rtl/>
        </w:rPr>
        <w:lastRenderedPageBreak/>
        <w:t>רשימת השירותים המוצעים על ידי המציע</w:t>
      </w:r>
    </w:p>
    <w:p w14:paraId="6787E790" w14:textId="77777777" w:rsidR="00153950" w:rsidRDefault="00153950" w:rsidP="00E83C83">
      <w:pPr>
        <w:pStyle w:val="4-"/>
        <w:numPr>
          <w:ilvl w:val="0"/>
          <w:numId w:val="0"/>
        </w:numPr>
        <w:ind w:left="791"/>
        <w:rPr>
          <w:rtl/>
        </w:rPr>
      </w:pPr>
      <w:r w:rsidRPr="007431CD">
        <w:rPr>
          <w:rFonts w:hint="cs"/>
          <w:rtl/>
        </w:rPr>
        <w:t xml:space="preserve">* </w:t>
      </w:r>
      <w:r w:rsidRPr="009A20CB">
        <w:rPr>
          <w:rFonts w:hint="eastAsia"/>
          <w:u w:val="single"/>
          <w:rtl/>
        </w:rPr>
        <w:t>אין</w:t>
      </w:r>
      <w:r w:rsidRPr="009A20CB">
        <w:rPr>
          <w:u w:val="single"/>
          <w:rtl/>
        </w:rPr>
        <w:t xml:space="preserve"> </w:t>
      </w:r>
      <w:r w:rsidRPr="009A20CB">
        <w:rPr>
          <w:rFonts w:hint="eastAsia"/>
          <w:u w:val="single"/>
          <w:rtl/>
        </w:rPr>
        <w:t>למלא</w:t>
      </w:r>
      <w:r w:rsidRPr="007431CD">
        <w:rPr>
          <w:rFonts w:hint="cs"/>
          <w:rtl/>
        </w:rPr>
        <w:t xml:space="preserve"> נספח זה בכתב יד.</w:t>
      </w:r>
    </w:p>
    <w:p w14:paraId="63CB7C4B" w14:textId="77777777" w:rsidR="00153950" w:rsidRDefault="00153950" w:rsidP="00D24423">
      <w:pPr>
        <w:pStyle w:val="4-"/>
        <w:numPr>
          <w:ilvl w:val="0"/>
          <w:numId w:val="0"/>
        </w:numPr>
        <w:ind w:left="791"/>
        <w:rPr>
          <w:rtl/>
        </w:rPr>
      </w:pPr>
      <w:r w:rsidRPr="007431CD">
        <w:rPr>
          <w:rFonts w:hint="cs"/>
          <w:rtl/>
        </w:rPr>
        <w:t>** ניתן להוסיף שורות לפי הצורך באותה תבנית של הטבלה</w:t>
      </w:r>
      <w:r w:rsidRPr="007431CD">
        <w:rPr>
          <w:rtl/>
        </w:rPr>
        <w:t>.</w:t>
      </w:r>
      <w:r>
        <w:rPr>
          <w:rFonts w:hint="cs"/>
          <w:rtl/>
        </w:rPr>
        <w:t xml:space="preserve"> </w:t>
      </w:r>
    </w:p>
    <w:p w14:paraId="106C2230" w14:textId="77777777" w:rsidR="00153950" w:rsidRDefault="00153950" w:rsidP="00723D33">
      <w:pPr>
        <w:pStyle w:val="4-"/>
        <w:numPr>
          <w:ilvl w:val="0"/>
          <w:numId w:val="0"/>
        </w:numPr>
        <w:ind w:left="791"/>
        <w:rPr>
          <w:rtl/>
        </w:rPr>
      </w:pPr>
      <w:r>
        <w:rPr>
          <w:rFonts w:hint="cs"/>
          <w:rtl/>
        </w:rPr>
        <w:t xml:space="preserve">*** עבור שירות </w:t>
      </w:r>
      <w:r w:rsidRPr="001F6B83">
        <w:rPr>
          <w:u w:val="single"/>
        </w:rPr>
        <w:t>Non-SaaS</w:t>
      </w:r>
      <w:r>
        <w:rPr>
          <w:rFonts w:hint="cs"/>
          <w:rtl/>
        </w:rPr>
        <w:t>, ככל שהשירות ניתן</w:t>
      </w:r>
      <w:r w:rsidRPr="006E58D9">
        <w:rPr>
          <w:rFonts w:hint="cs"/>
          <w:rtl/>
        </w:rPr>
        <w:t xml:space="preserve"> לצריכה באמצעות הש</w:t>
      </w:r>
      <w:r>
        <w:rPr>
          <w:rFonts w:hint="cs"/>
          <w:rtl/>
        </w:rPr>
        <w:t>וק הדיגיטלי של שני ספקי הענן בא</w:t>
      </w:r>
      <w:r w:rsidRPr="006E58D9">
        <w:rPr>
          <w:rFonts w:hint="cs"/>
          <w:rtl/>
        </w:rPr>
        <w:t>זור חו"ל,</w:t>
      </w:r>
      <w:r w:rsidRPr="00297185">
        <w:rPr>
          <w:rFonts w:hint="cs"/>
          <w:rtl/>
        </w:rPr>
        <w:t xml:space="preserve"> </w:t>
      </w:r>
      <w:r>
        <w:rPr>
          <w:rFonts w:hint="cs"/>
          <w:rtl/>
        </w:rPr>
        <w:t xml:space="preserve">השירות </w:t>
      </w:r>
      <w:r w:rsidRPr="00860FF3">
        <w:rPr>
          <w:rFonts w:hint="cs"/>
          <w:b/>
          <w:bCs/>
          <w:u w:val="single"/>
          <w:rtl/>
        </w:rPr>
        <w:t xml:space="preserve">חייב להיות מוצע במסגרת מכרז זה עבור השוק הדיגיטלי </w:t>
      </w:r>
      <w:r>
        <w:rPr>
          <w:rFonts w:hint="cs"/>
          <w:b/>
          <w:bCs/>
          <w:u w:val="single"/>
          <w:rtl/>
        </w:rPr>
        <w:t xml:space="preserve">הממשלתי </w:t>
      </w:r>
      <w:r w:rsidRPr="00860FF3">
        <w:rPr>
          <w:rFonts w:hint="cs"/>
          <w:b/>
          <w:bCs/>
          <w:u w:val="single"/>
          <w:rtl/>
        </w:rPr>
        <w:t>של שני ספקי הענן</w:t>
      </w:r>
    </w:p>
    <w:tbl>
      <w:tblPr>
        <w:tblStyle w:val="ae"/>
        <w:bidiVisual/>
        <w:tblW w:w="14362" w:type="dxa"/>
        <w:jc w:val="right"/>
        <w:tblLook w:val="04A0" w:firstRow="1" w:lastRow="0" w:firstColumn="1" w:lastColumn="0" w:noHBand="0" w:noVBand="1"/>
      </w:tblPr>
      <w:tblGrid>
        <w:gridCol w:w="715"/>
        <w:gridCol w:w="1222"/>
        <w:gridCol w:w="8"/>
        <w:gridCol w:w="1837"/>
        <w:gridCol w:w="1574"/>
        <w:gridCol w:w="1493"/>
        <w:gridCol w:w="2470"/>
        <w:gridCol w:w="1470"/>
        <w:gridCol w:w="1607"/>
        <w:gridCol w:w="1966"/>
      </w:tblGrid>
      <w:tr w:rsidR="00153950" w14:paraId="754756E8" w14:textId="77777777" w:rsidTr="006950D6">
        <w:trPr>
          <w:jc w:val="right"/>
        </w:trPr>
        <w:tc>
          <w:tcPr>
            <w:tcW w:w="715" w:type="dxa"/>
            <w:vMerge w:val="restart"/>
            <w:shd w:val="clear" w:color="auto" w:fill="D9D9D9" w:themeFill="background1" w:themeFillShade="D9"/>
          </w:tcPr>
          <w:p w14:paraId="1F685638" w14:textId="77777777" w:rsidR="00153950" w:rsidRPr="008334E6" w:rsidRDefault="00153950" w:rsidP="00D36D80">
            <w:pPr>
              <w:pStyle w:val="4-"/>
              <w:numPr>
                <w:ilvl w:val="0"/>
                <w:numId w:val="0"/>
              </w:numPr>
              <w:rPr>
                <w:rtl/>
              </w:rPr>
            </w:pPr>
            <w:r w:rsidRPr="008334E6">
              <w:rPr>
                <w:rFonts w:hint="cs"/>
                <w:rtl/>
              </w:rPr>
              <w:t>מס"ד</w:t>
            </w:r>
          </w:p>
        </w:tc>
        <w:tc>
          <w:tcPr>
            <w:tcW w:w="3145" w:type="dxa"/>
            <w:gridSpan w:val="3"/>
            <w:shd w:val="clear" w:color="auto" w:fill="D9D9D9" w:themeFill="background1" w:themeFillShade="D9"/>
          </w:tcPr>
          <w:p w14:paraId="00C06077" w14:textId="28A3957C" w:rsidR="00153950" w:rsidRPr="00E6478B" w:rsidRDefault="00153950" w:rsidP="0097605E">
            <w:pPr>
              <w:pStyle w:val="4-"/>
              <w:numPr>
                <w:ilvl w:val="0"/>
                <w:numId w:val="0"/>
              </w:numPr>
              <w:rPr>
                <w:rtl/>
              </w:rPr>
            </w:pPr>
            <w:r w:rsidRPr="008334E6">
              <w:rPr>
                <w:rFonts w:hint="cs"/>
                <w:rtl/>
              </w:rPr>
              <w:t xml:space="preserve">שם </w:t>
            </w:r>
            <w:r w:rsidR="003A2585">
              <w:rPr>
                <w:rFonts w:hint="cs"/>
                <w:rtl/>
              </w:rPr>
              <w:t>היצרן ו</w:t>
            </w:r>
            <w:r w:rsidRPr="008334E6">
              <w:rPr>
                <w:rFonts w:hint="cs"/>
                <w:rtl/>
              </w:rPr>
              <w:t>השירות</w:t>
            </w:r>
            <w:r>
              <w:rPr>
                <w:rFonts w:hint="cs"/>
                <w:rtl/>
              </w:rPr>
              <w:t xml:space="preserve"> (כפי שרשום בשוק הדיגיטלי של ספק הענן) וקישור לדף השירות </w:t>
            </w:r>
          </w:p>
        </w:tc>
        <w:tc>
          <w:tcPr>
            <w:tcW w:w="3147" w:type="dxa"/>
            <w:gridSpan w:val="2"/>
            <w:shd w:val="clear" w:color="auto" w:fill="D9D9D9" w:themeFill="background1" w:themeFillShade="D9"/>
          </w:tcPr>
          <w:p w14:paraId="6F415898" w14:textId="77777777" w:rsidR="00153950" w:rsidRDefault="00153950" w:rsidP="0037280D">
            <w:pPr>
              <w:pStyle w:val="4-"/>
              <w:numPr>
                <w:ilvl w:val="0"/>
                <w:numId w:val="0"/>
              </w:numPr>
              <w:rPr>
                <w:rtl/>
              </w:rPr>
            </w:pPr>
            <w:r w:rsidRPr="008334E6">
              <w:rPr>
                <w:rFonts w:hint="cs"/>
                <w:rtl/>
              </w:rPr>
              <w:t>קטגוריה בה כלול השירות בשוק הדיגיטלי של ספקי הענן</w:t>
            </w:r>
            <w:r>
              <w:rPr>
                <w:rFonts w:hint="cs"/>
                <w:rtl/>
              </w:rPr>
              <w:t xml:space="preserve"> </w:t>
            </w:r>
          </w:p>
          <w:p w14:paraId="38F0B53C" w14:textId="77777777" w:rsidR="00153950" w:rsidRPr="008334E6" w:rsidRDefault="00153950" w:rsidP="0037280D">
            <w:pPr>
              <w:pStyle w:val="4-"/>
              <w:numPr>
                <w:ilvl w:val="0"/>
                <w:numId w:val="0"/>
              </w:numPr>
              <w:rPr>
                <w:rtl/>
              </w:rPr>
            </w:pPr>
          </w:p>
        </w:tc>
        <w:tc>
          <w:tcPr>
            <w:tcW w:w="2536" w:type="dxa"/>
            <w:vMerge w:val="restart"/>
            <w:shd w:val="clear" w:color="auto" w:fill="D9D9D9" w:themeFill="background1" w:themeFillShade="D9"/>
          </w:tcPr>
          <w:p w14:paraId="0565811D" w14:textId="77777777" w:rsidR="00153950" w:rsidRPr="008334E6" w:rsidRDefault="00153950" w:rsidP="002C7A9F">
            <w:pPr>
              <w:pStyle w:val="4-"/>
              <w:numPr>
                <w:ilvl w:val="0"/>
                <w:numId w:val="0"/>
              </w:numPr>
              <w:rPr>
                <w:rtl/>
              </w:rPr>
            </w:pPr>
            <w:r w:rsidRPr="008334E6">
              <w:rPr>
                <w:rFonts w:hint="cs"/>
                <w:rtl/>
              </w:rPr>
              <w:t>סוג השירות</w:t>
            </w:r>
          </w:p>
          <w:p w14:paraId="2216DF7F" w14:textId="77777777" w:rsidR="00153950" w:rsidRPr="008334E6" w:rsidRDefault="00153950" w:rsidP="002C7A9F">
            <w:pPr>
              <w:pStyle w:val="4-"/>
              <w:numPr>
                <w:ilvl w:val="0"/>
                <w:numId w:val="0"/>
              </w:numPr>
              <w:rPr>
                <w:rtl/>
              </w:rPr>
            </w:pPr>
            <w:r w:rsidRPr="008334E6">
              <w:rPr>
                <w:rFonts w:hint="cs"/>
                <w:rtl/>
              </w:rPr>
              <w:t xml:space="preserve">(יש להקיף בעיגול את סוג השירות </w:t>
            </w:r>
            <w:r w:rsidRPr="008334E6">
              <w:rPr>
                <w:rtl/>
              </w:rPr>
              <w:t>–</w:t>
            </w:r>
            <w:r w:rsidRPr="008334E6">
              <w:rPr>
                <w:rFonts w:hint="cs"/>
                <w:rtl/>
              </w:rPr>
              <w:t xml:space="preserve"> האם מדובר בשירות  </w:t>
            </w:r>
            <w:r w:rsidRPr="008334E6">
              <w:t>SaaS</w:t>
            </w:r>
            <w:r w:rsidRPr="008334E6">
              <w:rPr>
                <w:rFonts w:hint="cs"/>
                <w:rtl/>
              </w:rPr>
              <w:t xml:space="preserve"> או שירות </w:t>
            </w:r>
            <w:r w:rsidRPr="001F6B83">
              <w:t>Non-SaaS</w:t>
            </w:r>
            <w:r w:rsidRPr="008334E6">
              <w:rPr>
                <w:rFonts w:hint="cs"/>
                <w:rtl/>
              </w:rPr>
              <w:t>)</w:t>
            </w:r>
          </w:p>
        </w:tc>
        <w:tc>
          <w:tcPr>
            <w:tcW w:w="2801" w:type="dxa"/>
            <w:gridSpan w:val="2"/>
            <w:vMerge w:val="restart"/>
            <w:shd w:val="clear" w:color="auto" w:fill="D9D9D9" w:themeFill="background1" w:themeFillShade="D9"/>
          </w:tcPr>
          <w:p w14:paraId="6288DA2F" w14:textId="77777777" w:rsidR="00153950" w:rsidRPr="008334E6" w:rsidRDefault="00153950" w:rsidP="002C7A9F">
            <w:pPr>
              <w:pStyle w:val="4-"/>
              <w:numPr>
                <w:ilvl w:val="0"/>
                <w:numId w:val="0"/>
              </w:numPr>
              <w:rPr>
                <w:rtl/>
              </w:rPr>
            </w:pPr>
            <w:r>
              <w:rPr>
                <w:rFonts w:hint="cs"/>
                <w:rtl/>
              </w:rPr>
              <w:t>ספק הענן עליו יבוסס השירות בשוק הדיגיטלי הממשלתי?</w:t>
            </w:r>
          </w:p>
        </w:tc>
        <w:tc>
          <w:tcPr>
            <w:tcW w:w="2018" w:type="dxa"/>
            <w:vMerge w:val="restart"/>
            <w:shd w:val="clear" w:color="auto" w:fill="D9D9D9" w:themeFill="background1" w:themeFillShade="D9"/>
          </w:tcPr>
          <w:p w14:paraId="37272F1E" w14:textId="77777777" w:rsidR="00153950" w:rsidRPr="008334E6" w:rsidRDefault="00153950" w:rsidP="002C7A9F">
            <w:pPr>
              <w:pStyle w:val="4-"/>
              <w:numPr>
                <w:ilvl w:val="0"/>
                <w:numId w:val="0"/>
              </w:numPr>
              <w:rPr>
                <w:rtl/>
              </w:rPr>
            </w:pPr>
            <w:r>
              <w:rPr>
                <w:rFonts w:hint="cs"/>
                <w:rtl/>
              </w:rPr>
              <w:t>האם מחיר השירות כולל תמיכה? (יש לפרט)</w:t>
            </w:r>
          </w:p>
        </w:tc>
      </w:tr>
      <w:tr w:rsidR="00153950" w14:paraId="68232A98" w14:textId="77777777" w:rsidTr="006950D6">
        <w:trPr>
          <w:trHeight w:val="634"/>
          <w:jc w:val="right"/>
        </w:trPr>
        <w:tc>
          <w:tcPr>
            <w:tcW w:w="715" w:type="dxa"/>
            <w:vMerge/>
            <w:shd w:val="clear" w:color="auto" w:fill="D9D9D9" w:themeFill="background1" w:themeFillShade="D9"/>
          </w:tcPr>
          <w:p w14:paraId="4CDDE749" w14:textId="77777777" w:rsidR="00153950" w:rsidRPr="008334E6" w:rsidRDefault="00153950" w:rsidP="002C7A9F">
            <w:pPr>
              <w:pStyle w:val="4-"/>
              <w:numPr>
                <w:ilvl w:val="0"/>
                <w:numId w:val="0"/>
              </w:numPr>
              <w:rPr>
                <w:rtl/>
              </w:rPr>
            </w:pPr>
          </w:p>
        </w:tc>
        <w:tc>
          <w:tcPr>
            <w:tcW w:w="1254" w:type="dxa"/>
            <w:gridSpan w:val="2"/>
            <w:shd w:val="clear" w:color="auto" w:fill="D9D9D9" w:themeFill="background1" w:themeFillShade="D9"/>
          </w:tcPr>
          <w:p w14:paraId="77FEAFA9" w14:textId="77777777" w:rsidR="00153950" w:rsidRPr="008334E6" w:rsidRDefault="00153950" w:rsidP="002C7A9F">
            <w:pPr>
              <w:pStyle w:val="4-"/>
              <w:numPr>
                <w:ilvl w:val="0"/>
                <w:numId w:val="0"/>
              </w:numPr>
              <w:rPr>
                <w:rtl/>
              </w:rPr>
            </w:pPr>
            <w:r w:rsidRPr="008334E6">
              <w:rPr>
                <w:rFonts w:hint="cs"/>
              </w:rPr>
              <w:t>AWS</w:t>
            </w:r>
          </w:p>
        </w:tc>
        <w:tc>
          <w:tcPr>
            <w:tcW w:w="1891" w:type="dxa"/>
            <w:shd w:val="clear" w:color="auto" w:fill="D9D9D9" w:themeFill="background1" w:themeFillShade="D9"/>
          </w:tcPr>
          <w:p w14:paraId="00A5E5ED" w14:textId="77777777" w:rsidR="00153950" w:rsidRPr="008334E6" w:rsidRDefault="00153950" w:rsidP="002C7A9F">
            <w:pPr>
              <w:pStyle w:val="4-"/>
              <w:numPr>
                <w:ilvl w:val="0"/>
                <w:numId w:val="0"/>
              </w:numPr>
              <w:rPr>
                <w:rtl/>
              </w:rPr>
            </w:pPr>
            <w:r w:rsidRPr="008334E6">
              <w:rPr>
                <w:rFonts w:hint="cs"/>
              </w:rPr>
              <w:t>GCP</w:t>
            </w:r>
          </w:p>
        </w:tc>
        <w:tc>
          <w:tcPr>
            <w:tcW w:w="1614" w:type="dxa"/>
            <w:shd w:val="clear" w:color="auto" w:fill="D9D9D9" w:themeFill="background1" w:themeFillShade="D9"/>
          </w:tcPr>
          <w:p w14:paraId="77726E91" w14:textId="77777777" w:rsidR="00153950" w:rsidRPr="008334E6" w:rsidRDefault="00153950" w:rsidP="002C7A9F">
            <w:pPr>
              <w:pStyle w:val="4-"/>
              <w:numPr>
                <w:ilvl w:val="0"/>
                <w:numId w:val="0"/>
              </w:numPr>
            </w:pPr>
            <w:r w:rsidRPr="008334E6">
              <w:rPr>
                <w:rFonts w:hint="cs"/>
              </w:rPr>
              <w:t>AWS</w:t>
            </w:r>
          </w:p>
        </w:tc>
        <w:tc>
          <w:tcPr>
            <w:tcW w:w="1533" w:type="dxa"/>
            <w:shd w:val="clear" w:color="auto" w:fill="D9D9D9" w:themeFill="background1" w:themeFillShade="D9"/>
          </w:tcPr>
          <w:p w14:paraId="7C0896BA" w14:textId="77777777" w:rsidR="00153950" w:rsidRPr="008334E6" w:rsidRDefault="00153950" w:rsidP="002C7A9F">
            <w:pPr>
              <w:pStyle w:val="4-"/>
              <w:numPr>
                <w:ilvl w:val="0"/>
                <w:numId w:val="0"/>
              </w:numPr>
              <w:rPr>
                <w:rtl/>
              </w:rPr>
            </w:pPr>
            <w:r w:rsidRPr="008334E6">
              <w:rPr>
                <w:rFonts w:hint="cs"/>
              </w:rPr>
              <w:t>GCP</w:t>
            </w:r>
          </w:p>
        </w:tc>
        <w:tc>
          <w:tcPr>
            <w:tcW w:w="2536" w:type="dxa"/>
            <w:vMerge/>
            <w:shd w:val="clear" w:color="auto" w:fill="D9D9D9" w:themeFill="background1" w:themeFillShade="D9"/>
          </w:tcPr>
          <w:p w14:paraId="708B5215" w14:textId="77777777" w:rsidR="00153950" w:rsidRPr="008334E6" w:rsidRDefault="00153950" w:rsidP="002C7A9F">
            <w:pPr>
              <w:pStyle w:val="4-"/>
              <w:numPr>
                <w:ilvl w:val="0"/>
                <w:numId w:val="0"/>
              </w:numPr>
              <w:rPr>
                <w:rtl/>
              </w:rPr>
            </w:pPr>
          </w:p>
        </w:tc>
        <w:tc>
          <w:tcPr>
            <w:tcW w:w="2801" w:type="dxa"/>
            <w:gridSpan w:val="2"/>
            <w:vMerge/>
            <w:shd w:val="clear" w:color="auto" w:fill="D9D9D9" w:themeFill="background1" w:themeFillShade="D9"/>
          </w:tcPr>
          <w:p w14:paraId="2BD8DADA" w14:textId="77777777" w:rsidR="00153950" w:rsidRPr="008334E6" w:rsidRDefault="00153950" w:rsidP="002C7A9F">
            <w:pPr>
              <w:pStyle w:val="4-"/>
              <w:numPr>
                <w:ilvl w:val="0"/>
                <w:numId w:val="0"/>
              </w:numPr>
            </w:pPr>
          </w:p>
        </w:tc>
        <w:tc>
          <w:tcPr>
            <w:tcW w:w="2018" w:type="dxa"/>
            <w:vMerge/>
            <w:shd w:val="clear" w:color="auto" w:fill="D9D9D9" w:themeFill="background1" w:themeFillShade="D9"/>
          </w:tcPr>
          <w:p w14:paraId="3950B456" w14:textId="77777777" w:rsidR="00153950" w:rsidRPr="008334E6" w:rsidRDefault="00153950" w:rsidP="002C7A9F">
            <w:pPr>
              <w:pStyle w:val="4-"/>
              <w:numPr>
                <w:ilvl w:val="0"/>
                <w:numId w:val="0"/>
              </w:numPr>
            </w:pPr>
          </w:p>
        </w:tc>
      </w:tr>
      <w:tr w:rsidR="00153950" w14:paraId="0563F33C" w14:textId="77777777" w:rsidTr="006950D6">
        <w:trPr>
          <w:jc w:val="right"/>
        </w:trPr>
        <w:tc>
          <w:tcPr>
            <w:tcW w:w="715" w:type="dxa"/>
          </w:tcPr>
          <w:p w14:paraId="282603E1" w14:textId="77777777" w:rsidR="00153950" w:rsidRDefault="00153950" w:rsidP="00E83C83">
            <w:pPr>
              <w:pStyle w:val="4-"/>
              <w:numPr>
                <w:ilvl w:val="0"/>
                <w:numId w:val="67"/>
              </w:numPr>
              <w:rPr>
                <w:rtl/>
              </w:rPr>
            </w:pPr>
          </w:p>
        </w:tc>
        <w:tc>
          <w:tcPr>
            <w:tcW w:w="1246" w:type="dxa"/>
          </w:tcPr>
          <w:p w14:paraId="556F8F7A" w14:textId="77777777" w:rsidR="00153950" w:rsidRDefault="00153950" w:rsidP="00D24423">
            <w:pPr>
              <w:pStyle w:val="4-"/>
              <w:numPr>
                <w:ilvl w:val="0"/>
                <w:numId w:val="0"/>
              </w:numPr>
              <w:rPr>
                <w:rtl/>
              </w:rPr>
            </w:pPr>
          </w:p>
        </w:tc>
        <w:tc>
          <w:tcPr>
            <w:tcW w:w="1899" w:type="dxa"/>
            <w:gridSpan w:val="2"/>
          </w:tcPr>
          <w:p w14:paraId="33E012C3" w14:textId="77777777" w:rsidR="00153950" w:rsidRDefault="00153950" w:rsidP="00925A7E">
            <w:pPr>
              <w:pStyle w:val="4-"/>
              <w:numPr>
                <w:ilvl w:val="0"/>
                <w:numId w:val="0"/>
              </w:numPr>
              <w:rPr>
                <w:rtl/>
              </w:rPr>
            </w:pPr>
          </w:p>
        </w:tc>
        <w:tc>
          <w:tcPr>
            <w:tcW w:w="1614" w:type="dxa"/>
          </w:tcPr>
          <w:p w14:paraId="363C9BB5" w14:textId="77777777" w:rsidR="00153950" w:rsidRDefault="00153950" w:rsidP="00723D33">
            <w:pPr>
              <w:pStyle w:val="4-"/>
              <w:numPr>
                <w:ilvl w:val="0"/>
                <w:numId w:val="0"/>
              </w:numPr>
              <w:ind w:left="400"/>
            </w:pPr>
          </w:p>
        </w:tc>
        <w:tc>
          <w:tcPr>
            <w:tcW w:w="1533" w:type="dxa"/>
          </w:tcPr>
          <w:p w14:paraId="4E2E3290" w14:textId="77777777" w:rsidR="00153950" w:rsidRDefault="00153950" w:rsidP="00D36D80">
            <w:pPr>
              <w:pStyle w:val="4-"/>
              <w:numPr>
                <w:ilvl w:val="0"/>
                <w:numId w:val="0"/>
              </w:numPr>
              <w:ind w:left="400"/>
            </w:pPr>
          </w:p>
        </w:tc>
        <w:tc>
          <w:tcPr>
            <w:tcW w:w="2536" w:type="dxa"/>
          </w:tcPr>
          <w:p w14:paraId="5D56A6E9" w14:textId="77777777" w:rsidR="00153950" w:rsidRDefault="00153950" w:rsidP="0097605E">
            <w:pPr>
              <w:pStyle w:val="4-"/>
              <w:numPr>
                <w:ilvl w:val="0"/>
                <w:numId w:val="0"/>
              </w:numPr>
              <w:ind w:left="400"/>
              <w:rPr>
                <w:rtl/>
              </w:rPr>
            </w:pPr>
            <w:r>
              <w:t>SaaS</w:t>
            </w:r>
            <w:r>
              <w:rPr>
                <w:rFonts w:hint="cs"/>
                <w:rtl/>
              </w:rPr>
              <w:t xml:space="preserve"> / </w:t>
            </w:r>
            <w:r w:rsidRPr="001F6B83">
              <w:t>Non-SaaS</w:t>
            </w:r>
          </w:p>
        </w:tc>
        <w:tc>
          <w:tcPr>
            <w:tcW w:w="1184" w:type="dxa"/>
          </w:tcPr>
          <w:p w14:paraId="604E285C" w14:textId="77777777" w:rsidR="00153950" w:rsidRDefault="00153950" w:rsidP="0037280D">
            <w:pPr>
              <w:pStyle w:val="4-"/>
              <w:numPr>
                <w:ilvl w:val="0"/>
                <w:numId w:val="114"/>
              </w:numPr>
              <w:rPr>
                <w:rtl/>
              </w:rPr>
            </w:pPr>
            <w:r>
              <w:rPr>
                <w:rFonts w:hint="cs"/>
              </w:rPr>
              <w:t>AWS</w:t>
            </w:r>
          </w:p>
        </w:tc>
        <w:tc>
          <w:tcPr>
            <w:tcW w:w="1617" w:type="dxa"/>
          </w:tcPr>
          <w:p w14:paraId="316F4AF5" w14:textId="77777777" w:rsidR="00153950" w:rsidRDefault="00153950" w:rsidP="0037280D">
            <w:pPr>
              <w:pStyle w:val="4-"/>
              <w:numPr>
                <w:ilvl w:val="0"/>
                <w:numId w:val="114"/>
              </w:numPr>
              <w:rPr>
                <w:rtl/>
              </w:rPr>
            </w:pPr>
            <w:r>
              <w:rPr>
                <w:rFonts w:hint="cs"/>
              </w:rPr>
              <w:t>GCP</w:t>
            </w:r>
          </w:p>
        </w:tc>
        <w:tc>
          <w:tcPr>
            <w:tcW w:w="2018" w:type="dxa"/>
          </w:tcPr>
          <w:p w14:paraId="159B644F" w14:textId="77777777" w:rsidR="00153950" w:rsidRDefault="00153950" w:rsidP="0037280D">
            <w:pPr>
              <w:pStyle w:val="4-"/>
              <w:numPr>
                <w:ilvl w:val="0"/>
                <w:numId w:val="0"/>
              </w:numPr>
              <w:rPr>
                <w:rtl/>
              </w:rPr>
            </w:pPr>
          </w:p>
        </w:tc>
      </w:tr>
      <w:tr w:rsidR="00153950" w14:paraId="76A7952C" w14:textId="77777777" w:rsidTr="006950D6">
        <w:trPr>
          <w:jc w:val="right"/>
        </w:trPr>
        <w:tc>
          <w:tcPr>
            <w:tcW w:w="715" w:type="dxa"/>
          </w:tcPr>
          <w:p w14:paraId="6676F1AD" w14:textId="77777777" w:rsidR="00153950" w:rsidRDefault="00153950" w:rsidP="00E83C83">
            <w:pPr>
              <w:pStyle w:val="4-"/>
              <w:numPr>
                <w:ilvl w:val="0"/>
                <w:numId w:val="67"/>
              </w:numPr>
              <w:rPr>
                <w:rtl/>
              </w:rPr>
            </w:pPr>
          </w:p>
        </w:tc>
        <w:tc>
          <w:tcPr>
            <w:tcW w:w="1246" w:type="dxa"/>
          </w:tcPr>
          <w:p w14:paraId="7C22727B" w14:textId="77777777" w:rsidR="00153950" w:rsidRDefault="00153950" w:rsidP="00D24423">
            <w:pPr>
              <w:pStyle w:val="4-"/>
              <w:numPr>
                <w:ilvl w:val="0"/>
                <w:numId w:val="0"/>
              </w:numPr>
              <w:rPr>
                <w:rtl/>
              </w:rPr>
            </w:pPr>
          </w:p>
        </w:tc>
        <w:tc>
          <w:tcPr>
            <w:tcW w:w="1899" w:type="dxa"/>
            <w:gridSpan w:val="2"/>
          </w:tcPr>
          <w:p w14:paraId="508EC375" w14:textId="77777777" w:rsidR="00153950" w:rsidRDefault="00153950" w:rsidP="00925A7E">
            <w:pPr>
              <w:pStyle w:val="4-"/>
              <w:numPr>
                <w:ilvl w:val="0"/>
                <w:numId w:val="0"/>
              </w:numPr>
              <w:rPr>
                <w:rtl/>
              </w:rPr>
            </w:pPr>
          </w:p>
        </w:tc>
        <w:tc>
          <w:tcPr>
            <w:tcW w:w="1614" w:type="dxa"/>
          </w:tcPr>
          <w:p w14:paraId="0FED3334" w14:textId="77777777" w:rsidR="00153950" w:rsidRDefault="00153950" w:rsidP="00723D33">
            <w:pPr>
              <w:pStyle w:val="4-"/>
              <w:numPr>
                <w:ilvl w:val="0"/>
                <w:numId w:val="0"/>
              </w:numPr>
              <w:ind w:left="400"/>
            </w:pPr>
          </w:p>
        </w:tc>
        <w:tc>
          <w:tcPr>
            <w:tcW w:w="1533" w:type="dxa"/>
          </w:tcPr>
          <w:p w14:paraId="19D2013F" w14:textId="77777777" w:rsidR="00153950" w:rsidRDefault="00153950" w:rsidP="00D36D80">
            <w:pPr>
              <w:pStyle w:val="4-"/>
              <w:numPr>
                <w:ilvl w:val="0"/>
                <w:numId w:val="0"/>
              </w:numPr>
              <w:ind w:left="400"/>
            </w:pPr>
          </w:p>
        </w:tc>
        <w:tc>
          <w:tcPr>
            <w:tcW w:w="2536" w:type="dxa"/>
          </w:tcPr>
          <w:p w14:paraId="28869FEF" w14:textId="77777777" w:rsidR="00153950" w:rsidRDefault="00153950" w:rsidP="0097605E">
            <w:pPr>
              <w:pStyle w:val="4-"/>
              <w:numPr>
                <w:ilvl w:val="0"/>
                <w:numId w:val="0"/>
              </w:numPr>
              <w:ind w:left="400"/>
            </w:pPr>
            <w:r>
              <w:t>SaaS</w:t>
            </w:r>
            <w:r>
              <w:rPr>
                <w:rFonts w:hint="cs"/>
                <w:rtl/>
              </w:rPr>
              <w:t xml:space="preserve"> / </w:t>
            </w:r>
            <w:r w:rsidRPr="001F6B83">
              <w:t>Non-SaaS</w:t>
            </w:r>
          </w:p>
        </w:tc>
        <w:tc>
          <w:tcPr>
            <w:tcW w:w="1184" w:type="dxa"/>
          </w:tcPr>
          <w:p w14:paraId="4FB269B1" w14:textId="77777777" w:rsidR="00153950" w:rsidRDefault="00153950" w:rsidP="0037280D">
            <w:pPr>
              <w:pStyle w:val="4-"/>
              <w:numPr>
                <w:ilvl w:val="0"/>
                <w:numId w:val="114"/>
              </w:numPr>
              <w:rPr>
                <w:rtl/>
              </w:rPr>
            </w:pPr>
            <w:r>
              <w:rPr>
                <w:rFonts w:hint="cs"/>
              </w:rPr>
              <w:t>AWS</w:t>
            </w:r>
          </w:p>
        </w:tc>
        <w:tc>
          <w:tcPr>
            <w:tcW w:w="1617" w:type="dxa"/>
          </w:tcPr>
          <w:p w14:paraId="0A8D8B4A" w14:textId="77777777" w:rsidR="00153950" w:rsidRDefault="00153950" w:rsidP="0037280D">
            <w:pPr>
              <w:pStyle w:val="4-"/>
              <w:numPr>
                <w:ilvl w:val="0"/>
                <w:numId w:val="114"/>
              </w:numPr>
              <w:rPr>
                <w:rtl/>
              </w:rPr>
            </w:pPr>
            <w:r>
              <w:rPr>
                <w:rFonts w:hint="cs"/>
              </w:rPr>
              <w:t>GCP</w:t>
            </w:r>
          </w:p>
        </w:tc>
        <w:tc>
          <w:tcPr>
            <w:tcW w:w="2018" w:type="dxa"/>
          </w:tcPr>
          <w:p w14:paraId="73253D24" w14:textId="77777777" w:rsidR="00153950" w:rsidRDefault="00153950" w:rsidP="0037280D">
            <w:pPr>
              <w:pStyle w:val="4-"/>
              <w:numPr>
                <w:ilvl w:val="0"/>
                <w:numId w:val="0"/>
              </w:numPr>
              <w:rPr>
                <w:rtl/>
              </w:rPr>
            </w:pPr>
          </w:p>
        </w:tc>
      </w:tr>
    </w:tbl>
    <w:p w14:paraId="1612A602" w14:textId="77777777" w:rsidR="00153950" w:rsidRDefault="00153950" w:rsidP="00E83C83">
      <w:pPr>
        <w:pStyle w:val="4-"/>
        <w:numPr>
          <w:ilvl w:val="0"/>
          <w:numId w:val="0"/>
        </w:numPr>
        <w:ind w:left="1800"/>
        <w:rPr>
          <w:rtl/>
        </w:rPr>
      </w:pPr>
    </w:p>
    <w:p w14:paraId="6477594A" w14:textId="77777777" w:rsidR="00153950" w:rsidRDefault="00153950" w:rsidP="00D24423">
      <w:pPr>
        <w:pStyle w:val="4-"/>
        <w:numPr>
          <w:ilvl w:val="0"/>
          <w:numId w:val="0"/>
        </w:numPr>
        <w:ind w:left="1800"/>
        <w:rPr>
          <w:rtl/>
        </w:rPr>
      </w:pPr>
    </w:p>
    <w:p w14:paraId="51A95F6C" w14:textId="77777777" w:rsidR="00153950" w:rsidRPr="007431CD" w:rsidRDefault="00153950" w:rsidP="002C7A9F">
      <w:pPr>
        <w:pStyle w:val="4-"/>
        <w:numPr>
          <w:ilvl w:val="0"/>
          <w:numId w:val="0"/>
        </w:numPr>
        <w:ind w:left="1800"/>
        <w:sectPr w:rsidR="00153950" w:rsidRPr="007431CD" w:rsidSect="00153950">
          <w:headerReference w:type="default" r:id="rId12"/>
          <w:footerReference w:type="default" r:id="rId13"/>
          <w:pgSz w:w="16838" w:h="11906" w:orient="landscape" w:code="9"/>
          <w:pgMar w:top="1191" w:right="1361" w:bottom="1191" w:left="1361" w:header="340" w:footer="340" w:gutter="0"/>
          <w:cols w:space="708"/>
          <w:bidi/>
          <w:rtlGutter/>
          <w:docGrid w:linePitch="360"/>
        </w:sectPr>
      </w:pPr>
    </w:p>
    <w:p w14:paraId="69BE8F85" w14:textId="77777777" w:rsidR="00153950" w:rsidRDefault="00153950" w:rsidP="00153950">
      <w:pPr>
        <w:bidi w:val="0"/>
        <w:spacing w:after="160" w:line="259" w:lineRule="auto"/>
        <w:rPr>
          <w:rFonts w:ascii="David" w:hAnsi="David" w:cs="David"/>
          <w:b/>
          <w:bCs/>
          <w:sz w:val="40"/>
          <w:szCs w:val="40"/>
        </w:rPr>
      </w:pPr>
    </w:p>
    <w:p w14:paraId="4E94C0A0" w14:textId="77777777" w:rsidR="00153950" w:rsidRDefault="00153950" w:rsidP="00153950">
      <w:pPr>
        <w:pStyle w:val="1-"/>
        <w:numPr>
          <w:ilvl w:val="0"/>
          <w:numId w:val="0"/>
        </w:numPr>
        <w:ind w:left="740"/>
        <w:rPr>
          <w:rtl/>
        </w:rPr>
      </w:pPr>
      <w:bookmarkStart w:id="52" w:name="נספח_4"/>
      <w:r>
        <w:rPr>
          <w:rFonts w:hint="cs"/>
          <w:rtl/>
        </w:rPr>
        <w:t xml:space="preserve">נספח 4 </w:t>
      </w:r>
      <w:bookmarkEnd w:id="52"/>
      <w:r>
        <w:rPr>
          <w:rtl/>
        </w:rPr>
        <w:t>–</w:t>
      </w:r>
      <w:r>
        <w:rPr>
          <w:rFonts w:hint="cs"/>
          <w:rtl/>
        </w:rPr>
        <w:t xml:space="preserve"> דרישות ייחודיות בנושאי הגנה בסייבר, פרטיות וסוגיות נוספות בתחום אבטחת מידע </w:t>
      </w:r>
      <w:r>
        <w:rPr>
          <w:rtl/>
        </w:rPr>
        <w:t>–</w:t>
      </w:r>
      <w:r>
        <w:rPr>
          <w:rFonts w:hint="cs"/>
          <w:rtl/>
        </w:rPr>
        <w:t xml:space="preserve"> מדריך מענה</w:t>
      </w:r>
    </w:p>
    <w:p w14:paraId="3BAE95C3" w14:textId="77777777" w:rsidR="00153950" w:rsidRPr="00360C67" w:rsidRDefault="00153950" w:rsidP="000D53E3">
      <w:pPr>
        <w:pStyle w:val="2-"/>
      </w:pPr>
      <w:r>
        <w:rPr>
          <w:rFonts w:hint="cs"/>
          <w:rtl/>
        </w:rPr>
        <w:t>הנחיות ל</w:t>
      </w:r>
      <w:r w:rsidRPr="00360C67">
        <w:rPr>
          <w:rtl/>
        </w:rPr>
        <w:t xml:space="preserve">אופן המענה </w:t>
      </w:r>
      <w:r w:rsidRPr="00360C67">
        <w:rPr>
          <w:rFonts w:hint="cs"/>
          <w:rtl/>
        </w:rPr>
        <w:t>על נספח זה</w:t>
      </w:r>
    </w:p>
    <w:p w14:paraId="33B4394D" w14:textId="77777777" w:rsidR="00153950" w:rsidRDefault="00153950" w:rsidP="00E83C83">
      <w:pPr>
        <w:pStyle w:val="3-0"/>
        <w:rPr>
          <w:rtl/>
        </w:rPr>
      </w:pPr>
      <w:r w:rsidRPr="00B8061F">
        <w:rPr>
          <w:rFonts w:hint="cs"/>
          <w:rtl/>
        </w:rPr>
        <w:t xml:space="preserve">נספח </w:t>
      </w:r>
      <w:r>
        <w:rPr>
          <w:rFonts w:hint="cs"/>
          <w:rtl/>
        </w:rPr>
        <w:t xml:space="preserve">זה </w:t>
      </w:r>
      <w:r w:rsidRPr="00B8061F">
        <w:rPr>
          <w:rFonts w:hint="cs"/>
          <w:rtl/>
        </w:rPr>
        <w:t xml:space="preserve">כולל פירוט של דרישות ושאלות ביחס לשירותים המוצעים בהיבטי סייבר, הגנת פרטיות והיבטי אבטחת מידע נוספים. על בסיס מענה זה תתבצע הערכת השירותים כאמור בסעיף </w:t>
      </w:r>
      <w:r w:rsidRPr="00B8061F">
        <w:rPr>
          <w:rtl/>
        </w:rPr>
        <w:fldChar w:fldCharType="begin"/>
      </w:r>
      <w:r w:rsidRPr="00B8061F">
        <w:rPr>
          <w:rtl/>
        </w:rPr>
        <w:instrText xml:space="preserve"> </w:instrText>
      </w:r>
      <w:r w:rsidRPr="00B8061F">
        <w:rPr>
          <w:rFonts w:hint="cs"/>
        </w:rPr>
        <w:instrText>REF</w:instrText>
      </w:r>
      <w:r w:rsidRPr="00B8061F">
        <w:rPr>
          <w:rFonts w:hint="cs"/>
          <w:rtl/>
        </w:rPr>
        <w:instrText xml:space="preserve"> _</w:instrText>
      </w:r>
      <w:r w:rsidRPr="00B8061F">
        <w:rPr>
          <w:rFonts w:hint="cs"/>
        </w:rPr>
        <w:instrText>Ref88134515 \r \h</w:instrText>
      </w:r>
      <w:r w:rsidRPr="00B8061F">
        <w:rPr>
          <w:rtl/>
        </w:rPr>
        <w:instrText xml:space="preserve"> </w:instrText>
      </w:r>
      <w:r>
        <w:rPr>
          <w:rtl/>
        </w:rPr>
        <w:instrText xml:space="preserve"> \* </w:instrText>
      </w:r>
      <w:r>
        <w:instrText>MERGEFORMAT</w:instrText>
      </w:r>
      <w:r>
        <w:rPr>
          <w:rtl/>
        </w:rPr>
        <w:instrText xml:space="preserve"> </w:instrText>
      </w:r>
      <w:r w:rsidRPr="00B8061F">
        <w:rPr>
          <w:rtl/>
        </w:rPr>
      </w:r>
      <w:r w:rsidRPr="00B8061F">
        <w:rPr>
          <w:rtl/>
        </w:rPr>
        <w:fldChar w:fldCharType="separate"/>
      </w:r>
      <w:r>
        <w:rPr>
          <w:cs/>
        </w:rPr>
        <w:t>‎</w:t>
      </w:r>
      <w:r>
        <w:t>1.3.2</w:t>
      </w:r>
      <w:r w:rsidRPr="00B8061F">
        <w:rPr>
          <w:rtl/>
        </w:rPr>
        <w:fldChar w:fldCharType="end"/>
      </w:r>
      <w:r w:rsidRPr="00B8061F">
        <w:rPr>
          <w:rFonts w:hint="cs"/>
          <w:rtl/>
        </w:rPr>
        <w:t xml:space="preserve"> </w:t>
      </w:r>
      <w:r w:rsidR="00283E14">
        <w:rPr>
          <w:rFonts w:hint="cs"/>
          <w:rtl/>
        </w:rPr>
        <w:t>למסמכי המכרז.</w:t>
      </w:r>
    </w:p>
    <w:p w14:paraId="2407022F" w14:textId="77777777" w:rsidR="00153950" w:rsidRDefault="00153950" w:rsidP="00D24423">
      <w:pPr>
        <w:pStyle w:val="3-0"/>
      </w:pPr>
      <w:r>
        <w:rPr>
          <w:rFonts w:hint="cs"/>
          <w:rtl/>
        </w:rPr>
        <w:t xml:space="preserve">על המציע לענות על אחד משני הנספחים, </w:t>
      </w:r>
      <w:hyperlink w:anchor="נספח_41" w:history="1">
        <w:r w:rsidRPr="00F1136C">
          <w:rPr>
            <w:rStyle w:val="Hyperlink"/>
            <w:rFonts w:hint="cs"/>
            <w:rtl/>
          </w:rPr>
          <w:t>4.1</w:t>
        </w:r>
      </w:hyperlink>
      <w:r>
        <w:rPr>
          <w:rFonts w:hint="cs"/>
          <w:rtl/>
        </w:rPr>
        <w:t xml:space="preserve"> או </w:t>
      </w:r>
      <w:hyperlink w:anchor="נספח_42" w:history="1">
        <w:r w:rsidRPr="00F1136C">
          <w:rPr>
            <w:rStyle w:val="Hyperlink"/>
            <w:rFonts w:hint="cs"/>
            <w:rtl/>
          </w:rPr>
          <w:t>4.2</w:t>
        </w:r>
      </w:hyperlink>
      <w:r>
        <w:rPr>
          <w:rFonts w:hint="cs"/>
          <w:rtl/>
        </w:rPr>
        <w:t>, בהתאם לשירות המוצע על ידו (שירות שהינו תוכנה כשירות (</w:t>
      </w:r>
      <w:r>
        <w:t>SaaS</w:t>
      </w:r>
      <w:r>
        <w:rPr>
          <w:rFonts w:hint="cs"/>
          <w:rtl/>
        </w:rPr>
        <w:t xml:space="preserve">) או שירות שאינו תוכנה כשירות (בהתאמה). </w:t>
      </w:r>
    </w:p>
    <w:p w14:paraId="3BEB9C4B" w14:textId="4ECFBC3C" w:rsidR="009905FE" w:rsidRDefault="009905FE" w:rsidP="00723D33">
      <w:pPr>
        <w:pStyle w:val="3-0"/>
      </w:pPr>
      <w:r>
        <w:rPr>
          <w:rFonts w:hint="cs"/>
          <w:rtl/>
        </w:rPr>
        <w:t>יש להגיש נספח זה עבור כל שירות בנפרד</w:t>
      </w:r>
      <w:r w:rsidR="00084011">
        <w:rPr>
          <w:rFonts w:hint="cs"/>
          <w:rtl/>
        </w:rPr>
        <w:t>.</w:t>
      </w:r>
      <w:r>
        <w:rPr>
          <w:rFonts w:hint="cs"/>
          <w:rtl/>
        </w:rPr>
        <w:t xml:space="preserve"> ככל וקיימים מספר שירותים אשר המענה </w:t>
      </w:r>
      <w:r w:rsidR="00084011">
        <w:rPr>
          <w:rFonts w:hint="cs"/>
          <w:rtl/>
        </w:rPr>
        <w:t xml:space="preserve">עבורם </w:t>
      </w:r>
      <w:r>
        <w:rPr>
          <w:rFonts w:hint="cs"/>
          <w:rtl/>
        </w:rPr>
        <w:t xml:space="preserve">לנספח זה </w:t>
      </w:r>
      <w:r w:rsidRPr="004B3082">
        <w:rPr>
          <w:rFonts w:hint="eastAsia"/>
          <w:u w:val="single"/>
          <w:rtl/>
        </w:rPr>
        <w:t>זהה</w:t>
      </w:r>
      <w:r w:rsidR="00084011">
        <w:rPr>
          <w:rFonts w:hint="cs"/>
          <w:rtl/>
        </w:rPr>
        <w:t>,</w:t>
      </w:r>
      <w:r>
        <w:rPr>
          <w:rFonts w:hint="cs"/>
          <w:rtl/>
        </w:rPr>
        <w:t xml:space="preserve"> ניתן להגישם יחד</w:t>
      </w:r>
      <w:r w:rsidR="000E7417">
        <w:rPr>
          <w:rFonts w:hint="cs"/>
          <w:rtl/>
        </w:rPr>
        <w:t xml:space="preserve"> תחת נספח אחד.</w:t>
      </w:r>
    </w:p>
    <w:p w14:paraId="58D7AD34" w14:textId="77777777" w:rsidR="00153950" w:rsidRDefault="00153950" w:rsidP="00D36D80">
      <w:pPr>
        <w:pStyle w:val="3-0"/>
      </w:pPr>
      <w:r w:rsidRPr="00B8061F">
        <w:rPr>
          <w:rFonts w:hint="cs"/>
          <w:rtl/>
        </w:rPr>
        <w:t xml:space="preserve">המציע נדרש </w:t>
      </w:r>
      <w:r>
        <w:rPr>
          <w:rFonts w:hint="cs"/>
          <w:rtl/>
        </w:rPr>
        <w:t>להרחיב</w:t>
      </w:r>
      <w:r w:rsidRPr="00B8061F">
        <w:rPr>
          <w:rFonts w:hint="cs"/>
          <w:rtl/>
        </w:rPr>
        <w:t xml:space="preserve">, ככל שנדרש, בפירוט הנמסר על ידו, וזאת במטרה שלעורך המכרז יהיה את כל המידע הנחוץ בכדי שיוכל לבדוק ולנקד את הצעתו. </w:t>
      </w:r>
      <w:r>
        <w:rPr>
          <w:rFonts w:hint="cs"/>
          <w:rtl/>
        </w:rPr>
        <w:t>בכלל זה, ככל והמציע מבצע שימוש במעבדי משנה על המענה לכלול התייחסות לכלל הפעולות המבוצעות על ידם.</w:t>
      </w:r>
    </w:p>
    <w:p w14:paraId="651C9A6D" w14:textId="77777777" w:rsidR="00153950" w:rsidRDefault="00153950" w:rsidP="0097605E">
      <w:pPr>
        <w:pStyle w:val="3-0"/>
      </w:pPr>
      <w:r>
        <w:rPr>
          <w:rFonts w:hint="cs"/>
          <w:rtl/>
        </w:rPr>
        <w:lastRenderedPageBreak/>
        <w:t>יש לקרוא את ההגדרות המקצועיות של המושגים המופיעים בפרק זה (ככל שישנן), בהתאם להגדרות המופיעות בתחילת המכרז, על מנת לענות באופן מדויק על השאלות.</w:t>
      </w:r>
    </w:p>
    <w:p w14:paraId="155D2F14" w14:textId="77777777" w:rsidR="00153950" w:rsidRDefault="00153950" w:rsidP="0037280D">
      <w:pPr>
        <w:pStyle w:val="3-0"/>
      </w:pPr>
      <w:r w:rsidRPr="0015030E">
        <w:rPr>
          <w:rtl/>
        </w:rPr>
        <w:t>ניתן להוסיף מידע מעבר לנדרש כגון: הצעות ופתרונות יצירתיים,</w:t>
      </w:r>
      <w:r w:rsidRPr="0015030E">
        <w:rPr>
          <w:rFonts w:hint="cs"/>
          <w:rtl/>
        </w:rPr>
        <w:t xml:space="preserve"> הצבעה על דרישות שמתייתרות נוכח המענה המוצע או ציון דרישות חסרות וכו'.</w:t>
      </w:r>
      <w:r w:rsidRPr="0015030E">
        <w:rPr>
          <w:rtl/>
        </w:rPr>
        <w:t xml:space="preserve"> </w:t>
      </w:r>
      <w:r w:rsidRPr="0015030E">
        <w:rPr>
          <w:rFonts w:hint="cs"/>
          <w:rtl/>
        </w:rPr>
        <w:t xml:space="preserve">זאת, </w:t>
      </w:r>
      <w:r w:rsidRPr="0015030E">
        <w:rPr>
          <w:rtl/>
        </w:rPr>
        <w:t>ובלבד שבסופו של דבר יינתן מענה ברור ל</w:t>
      </w:r>
      <w:r w:rsidRPr="0015030E">
        <w:rPr>
          <w:rFonts w:hint="cs"/>
          <w:rtl/>
        </w:rPr>
        <w:t>צרכים</w:t>
      </w:r>
      <w:r w:rsidRPr="0015030E">
        <w:rPr>
          <w:rtl/>
        </w:rPr>
        <w:t xml:space="preserve">, יודגשו התכונות העיקריות </w:t>
      </w:r>
      <w:r w:rsidRPr="0015030E">
        <w:rPr>
          <w:rFonts w:hint="cs"/>
          <w:rtl/>
        </w:rPr>
        <w:t xml:space="preserve">של הפתרון המוצע, </w:t>
      </w:r>
      <w:r w:rsidRPr="0015030E">
        <w:rPr>
          <w:rtl/>
        </w:rPr>
        <w:t xml:space="preserve">ויהיה ברור מה בדיוק מוצע, מה כבר קיים ומה </w:t>
      </w:r>
      <w:r w:rsidRPr="0015030E">
        <w:rPr>
          <w:rFonts w:hint="cs"/>
          <w:rtl/>
        </w:rPr>
        <w:t>צפוי להיות קיים בעתיד</w:t>
      </w:r>
      <w:r w:rsidRPr="0015030E">
        <w:rPr>
          <w:rtl/>
        </w:rPr>
        <w:t xml:space="preserve">. </w:t>
      </w:r>
    </w:p>
    <w:p w14:paraId="6642C5E9" w14:textId="77777777" w:rsidR="00153950" w:rsidRPr="00B8061F" w:rsidRDefault="00153950" w:rsidP="0037280D">
      <w:pPr>
        <w:pStyle w:val="3-0"/>
      </w:pPr>
      <w:r w:rsidRPr="00B8061F">
        <w:rPr>
          <w:rFonts w:hint="cs"/>
          <w:rtl/>
        </w:rPr>
        <w:t xml:space="preserve">ככל שמציע עונה על </w:t>
      </w:r>
      <w:r>
        <w:rPr>
          <w:rFonts w:hint="cs"/>
          <w:rtl/>
        </w:rPr>
        <w:t>דרישות הנספח</w:t>
      </w:r>
      <w:r w:rsidRPr="00B8061F">
        <w:rPr>
          <w:rFonts w:hint="cs"/>
          <w:rtl/>
        </w:rPr>
        <w:t xml:space="preserve"> באמצעות צירוף מסמכים נלווים להצעתו יש לפעול בהתאם למפורט להלן:</w:t>
      </w:r>
    </w:p>
    <w:p w14:paraId="41C19916" w14:textId="77777777" w:rsidR="00C04E48" w:rsidRPr="00B8061F" w:rsidRDefault="00C04E48" w:rsidP="002C7A9F">
      <w:pPr>
        <w:pStyle w:val="4-"/>
        <w:rPr>
          <w:color w:val="000000"/>
        </w:rPr>
      </w:pPr>
      <w:r w:rsidRPr="00B8061F">
        <w:rPr>
          <w:rFonts w:hint="cs"/>
          <w:rtl/>
        </w:rPr>
        <w:t>אין להוסיף קישורים או הפניות מתוך ההצעה למסמכים חיצוניים, ויש לכלול את כל הקבצים הרלוונטיים כחלק מההצעה</w:t>
      </w:r>
      <w:r>
        <w:rPr>
          <w:rFonts w:hint="cs"/>
          <w:rtl/>
        </w:rPr>
        <w:t>.</w:t>
      </w:r>
    </w:p>
    <w:p w14:paraId="2AAF67B1" w14:textId="77777777" w:rsidR="00153950" w:rsidRPr="004404EB" w:rsidRDefault="00153950" w:rsidP="0037280D">
      <w:pPr>
        <w:pStyle w:val="4-"/>
      </w:pPr>
      <w:r w:rsidRPr="00283E14">
        <w:rPr>
          <w:rFonts w:hint="cs"/>
          <w:rtl/>
        </w:rPr>
        <w:t>יש להפנות מתוך הסעיף הרלוונטי בנספח למסמכים הנלווים הנותנים מענה או התייחסות לדרישות הסעיף.</w:t>
      </w:r>
    </w:p>
    <w:p w14:paraId="2629C84B" w14:textId="77777777" w:rsidR="00153950" w:rsidRPr="004404EB" w:rsidRDefault="00153950" w:rsidP="0037280D">
      <w:pPr>
        <w:pStyle w:val="4-"/>
      </w:pPr>
      <w:r w:rsidRPr="004404EB">
        <w:rPr>
          <w:rtl/>
        </w:rPr>
        <w:t xml:space="preserve">יש לסמן כל מסמך נלווה שצורף להצעה במספור עולה בפורמט של מספר הנספח ומספור רץ. דוגמאות: מסמכים נלווים שנועדו לתת מענה לסעיפים </w:t>
      </w:r>
      <w:hyperlink w:anchor="נספח_4" w:history="1">
        <w:r w:rsidRPr="004404EB">
          <w:rPr>
            <w:rStyle w:val="Hyperlink"/>
            <w:rFonts w:ascii="David" w:hAnsi="David" w:cs="David"/>
            <w:rtl/>
          </w:rPr>
          <w:t>בנספח 4</w:t>
        </w:r>
      </w:hyperlink>
      <w:r w:rsidRPr="004404EB">
        <w:rPr>
          <w:rtl/>
        </w:rPr>
        <w:t xml:space="preserve">  ימוספרו באופן הבא: מסמך נלווה 4.01, מסמך נלווה 4.02 וכך הלאה.</w:t>
      </w:r>
    </w:p>
    <w:p w14:paraId="2BF5BAAA" w14:textId="77777777" w:rsidR="00153950" w:rsidRPr="00283E14" w:rsidRDefault="00153950" w:rsidP="002C7A9F">
      <w:pPr>
        <w:pStyle w:val="4-"/>
      </w:pPr>
      <w:r w:rsidRPr="00283E14">
        <w:rPr>
          <w:rFonts w:hint="cs"/>
          <w:rtl/>
        </w:rPr>
        <w:t>יש לצרף מקרא של כלל המסמכים הנלווים שצורפו להצעה כאשר במקרא תהיה הפניה לנספח ולסעיף אליו הם מתייחסים וזאת בפורמט הבא (דוגמה):</w:t>
      </w:r>
    </w:p>
    <w:tbl>
      <w:tblPr>
        <w:tblStyle w:val="ae"/>
        <w:bidiVisual/>
        <w:tblW w:w="0" w:type="auto"/>
        <w:tblInd w:w="434" w:type="dxa"/>
        <w:tblLook w:val="04A0" w:firstRow="1" w:lastRow="0" w:firstColumn="1" w:lastColumn="0" w:noHBand="0" w:noVBand="1"/>
      </w:tblPr>
      <w:tblGrid>
        <w:gridCol w:w="3015"/>
        <w:gridCol w:w="3031"/>
        <w:gridCol w:w="3034"/>
      </w:tblGrid>
      <w:tr w:rsidR="00153950" w14:paraId="5A8586E3" w14:textId="77777777" w:rsidTr="00153950">
        <w:tc>
          <w:tcPr>
            <w:tcW w:w="3171" w:type="dxa"/>
            <w:shd w:val="clear" w:color="auto" w:fill="D9D9D9" w:themeFill="background1" w:themeFillShade="D9"/>
          </w:tcPr>
          <w:p w14:paraId="0D06E84C" w14:textId="77777777" w:rsidR="00153950" w:rsidRPr="00F34B50" w:rsidRDefault="00153950" w:rsidP="002C7A9F">
            <w:pPr>
              <w:pStyle w:val="4-"/>
              <w:numPr>
                <w:ilvl w:val="0"/>
                <w:numId w:val="0"/>
              </w:numPr>
              <w:rPr>
                <w:rtl/>
              </w:rPr>
            </w:pPr>
            <w:r w:rsidRPr="00F34B50">
              <w:rPr>
                <w:rFonts w:hint="cs"/>
                <w:rtl/>
              </w:rPr>
              <w:lastRenderedPageBreak/>
              <w:t>מספר מסמך נלווה</w:t>
            </w:r>
          </w:p>
        </w:tc>
        <w:tc>
          <w:tcPr>
            <w:tcW w:w="3171" w:type="dxa"/>
            <w:shd w:val="clear" w:color="auto" w:fill="D9D9D9" w:themeFill="background1" w:themeFillShade="D9"/>
          </w:tcPr>
          <w:p w14:paraId="5D0A6B99" w14:textId="77777777" w:rsidR="00153950" w:rsidRPr="00F34B50" w:rsidRDefault="00153950" w:rsidP="002C7A9F">
            <w:pPr>
              <w:pStyle w:val="4-"/>
              <w:numPr>
                <w:ilvl w:val="0"/>
                <w:numId w:val="0"/>
              </w:numPr>
              <w:rPr>
                <w:rtl/>
              </w:rPr>
            </w:pPr>
            <w:r w:rsidRPr="00F34B50">
              <w:rPr>
                <w:rFonts w:hint="cs"/>
                <w:rtl/>
              </w:rPr>
              <w:t>כותרת המסמך הנלווה</w:t>
            </w:r>
          </w:p>
        </w:tc>
        <w:tc>
          <w:tcPr>
            <w:tcW w:w="3172" w:type="dxa"/>
            <w:shd w:val="clear" w:color="auto" w:fill="D9D9D9" w:themeFill="background1" w:themeFillShade="D9"/>
          </w:tcPr>
          <w:p w14:paraId="73CEAB10" w14:textId="77777777" w:rsidR="00153950" w:rsidRPr="00F34B50" w:rsidRDefault="00153950" w:rsidP="002C7A9F">
            <w:pPr>
              <w:pStyle w:val="4-"/>
              <w:numPr>
                <w:ilvl w:val="0"/>
                <w:numId w:val="0"/>
              </w:numPr>
              <w:rPr>
                <w:rtl/>
              </w:rPr>
            </w:pPr>
            <w:r w:rsidRPr="00F34B50">
              <w:rPr>
                <w:rFonts w:hint="cs"/>
                <w:rtl/>
              </w:rPr>
              <w:t>הסעיף במסמכי המכרז אליו מתייחס המסמך הנלווה</w:t>
            </w:r>
          </w:p>
        </w:tc>
      </w:tr>
      <w:tr w:rsidR="00153950" w14:paraId="680F8B30" w14:textId="77777777" w:rsidTr="00153950">
        <w:tc>
          <w:tcPr>
            <w:tcW w:w="3171" w:type="dxa"/>
          </w:tcPr>
          <w:p w14:paraId="4F9498E4" w14:textId="77777777" w:rsidR="00153950" w:rsidRDefault="00153950" w:rsidP="00E83C83">
            <w:pPr>
              <w:pStyle w:val="4-"/>
              <w:numPr>
                <w:ilvl w:val="0"/>
                <w:numId w:val="0"/>
              </w:numPr>
              <w:rPr>
                <w:rtl/>
              </w:rPr>
            </w:pPr>
            <w:r>
              <w:rPr>
                <w:rFonts w:hint="cs"/>
                <w:rtl/>
              </w:rPr>
              <w:t>4.02</w:t>
            </w:r>
          </w:p>
        </w:tc>
        <w:tc>
          <w:tcPr>
            <w:tcW w:w="3171" w:type="dxa"/>
          </w:tcPr>
          <w:p w14:paraId="12BA4849" w14:textId="77777777" w:rsidR="00153950" w:rsidRDefault="00153950" w:rsidP="00D24423">
            <w:pPr>
              <w:pStyle w:val="4-"/>
              <w:numPr>
                <w:ilvl w:val="0"/>
                <w:numId w:val="0"/>
              </w:numPr>
              <w:rPr>
                <w:rtl/>
              </w:rPr>
            </w:pPr>
            <w:r>
              <w:rPr>
                <w:rFonts w:hint="cs"/>
                <w:rtl/>
              </w:rPr>
              <w:t>נוהל אבטחת שרשרת האספקה</w:t>
            </w:r>
          </w:p>
        </w:tc>
        <w:tc>
          <w:tcPr>
            <w:tcW w:w="3172" w:type="dxa"/>
          </w:tcPr>
          <w:p w14:paraId="0F73C9C0" w14:textId="77777777" w:rsidR="00153950" w:rsidRDefault="00153950" w:rsidP="00925A7E">
            <w:pPr>
              <w:pStyle w:val="4-"/>
              <w:numPr>
                <w:ilvl w:val="0"/>
                <w:numId w:val="0"/>
              </w:numPr>
              <w:rPr>
                <w:rtl/>
              </w:rPr>
            </w:pPr>
            <w:r>
              <w:rPr>
                <w:rFonts w:hint="cs"/>
                <w:rtl/>
              </w:rPr>
              <w:t>2.11.12.2</w:t>
            </w:r>
          </w:p>
        </w:tc>
      </w:tr>
    </w:tbl>
    <w:p w14:paraId="375B925F" w14:textId="77777777" w:rsidR="00153950" w:rsidRPr="00B8061F" w:rsidRDefault="00153950" w:rsidP="00E83C83">
      <w:pPr>
        <w:pStyle w:val="3-0"/>
      </w:pPr>
      <w:r w:rsidRPr="004404EB">
        <w:rPr>
          <w:rtl/>
        </w:rPr>
        <w:t>חוסר</w:t>
      </w:r>
      <w:r w:rsidRPr="00B8061F">
        <w:rPr>
          <w:rtl/>
        </w:rPr>
        <w:t xml:space="preserve"> תשובה, תשובה שאינה עונה לדרישה, חוסר מענה לדרישה,</w:t>
      </w:r>
      <w:r w:rsidRPr="00B8061F">
        <w:rPr>
          <w:rFonts w:hint="cs"/>
          <w:rtl/>
        </w:rPr>
        <w:t xml:space="preserve"> אי הפנייה למסמך נלווה, צירוף מסמכים לא מסומנים</w:t>
      </w:r>
      <w:r w:rsidRPr="00B8061F">
        <w:rPr>
          <w:rtl/>
        </w:rPr>
        <w:t xml:space="preserve"> או תשובה לא ברורה ולא חד משמעית, עלולים להביא לניקוד נמוך של ההצעה או פסילתה בהתאם לשיקול דעתו הבלעדי של עורך המכרז</w:t>
      </w:r>
      <w:r w:rsidRPr="00B8061F">
        <w:rPr>
          <w:rFonts w:hint="cs"/>
          <w:rtl/>
        </w:rPr>
        <w:t xml:space="preserve">. </w:t>
      </w:r>
    </w:p>
    <w:p w14:paraId="4F0B097F" w14:textId="77777777" w:rsidR="00153950" w:rsidRDefault="00153950" w:rsidP="00D24423">
      <w:pPr>
        <w:pStyle w:val="3-0"/>
      </w:pPr>
      <w:r w:rsidRPr="00B8061F">
        <w:rPr>
          <w:rFonts w:hint="eastAsia"/>
          <w:rtl/>
        </w:rPr>
        <w:t>ניתן</w:t>
      </w:r>
      <w:r w:rsidRPr="00B8061F">
        <w:rPr>
          <w:rtl/>
        </w:rPr>
        <w:t xml:space="preserve"> </w:t>
      </w:r>
      <w:r w:rsidRPr="00B8061F">
        <w:rPr>
          <w:rFonts w:hint="eastAsia"/>
          <w:rtl/>
        </w:rPr>
        <w:t>להגיש</w:t>
      </w:r>
      <w:r w:rsidRPr="00B8061F">
        <w:rPr>
          <w:rtl/>
        </w:rPr>
        <w:t xml:space="preserve"> </w:t>
      </w:r>
      <w:r w:rsidRPr="00B8061F">
        <w:rPr>
          <w:rFonts w:hint="eastAsia"/>
          <w:rtl/>
        </w:rPr>
        <w:t>את</w:t>
      </w:r>
      <w:r w:rsidRPr="00B8061F">
        <w:rPr>
          <w:rtl/>
        </w:rPr>
        <w:t xml:space="preserve"> </w:t>
      </w:r>
      <w:r w:rsidRPr="00B8061F">
        <w:rPr>
          <w:rFonts w:hint="eastAsia"/>
          <w:rtl/>
        </w:rPr>
        <w:t>המענה</w:t>
      </w:r>
      <w:r w:rsidRPr="00B8061F">
        <w:rPr>
          <w:rtl/>
        </w:rPr>
        <w:t xml:space="preserve"> </w:t>
      </w:r>
      <w:r w:rsidRPr="00B8061F">
        <w:rPr>
          <w:rFonts w:hint="eastAsia"/>
          <w:rtl/>
        </w:rPr>
        <w:t>על</w:t>
      </w:r>
      <w:r w:rsidRPr="00B8061F">
        <w:rPr>
          <w:rtl/>
        </w:rPr>
        <w:t xml:space="preserve"> </w:t>
      </w:r>
      <w:r w:rsidRPr="00B8061F">
        <w:rPr>
          <w:rFonts w:hint="eastAsia"/>
          <w:rtl/>
        </w:rPr>
        <w:t>נספח</w:t>
      </w:r>
      <w:r w:rsidRPr="00B8061F">
        <w:rPr>
          <w:rtl/>
        </w:rPr>
        <w:t xml:space="preserve"> </w:t>
      </w:r>
      <w:r w:rsidRPr="00B8061F">
        <w:rPr>
          <w:rFonts w:hint="eastAsia"/>
          <w:rtl/>
        </w:rPr>
        <w:t>זה</w:t>
      </w:r>
      <w:r w:rsidRPr="00B8061F">
        <w:rPr>
          <w:rtl/>
        </w:rPr>
        <w:t xml:space="preserve"> </w:t>
      </w:r>
      <w:r w:rsidRPr="00B8061F">
        <w:rPr>
          <w:rFonts w:hint="eastAsia"/>
          <w:rtl/>
        </w:rPr>
        <w:t>בשפה</w:t>
      </w:r>
      <w:r w:rsidRPr="00B8061F">
        <w:rPr>
          <w:rtl/>
        </w:rPr>
        <w:t xml:space="preserve"> </w:t>
      </w:r>
      <w:r w:rsidRPr="00B8061F">
        <w:rPr>
          <w:rFonts w:hint="eastAsia"/>
          <w:rtl/>
        </w:rPr>
        <w:t>האנגלית</w:t>
      </w:r>
      <w:r w:rsidRPr="0015030E">
        <w:rPr>
          <w:rtl/>
        </w:rPr>
        <w:t>.</w:t>
      </w:r>
    </w:p>
    <w:p w14:paraId="757835CF" w14:textId="77777777" w:rsidR="00153950" w:rsidRDefault="00153950" w:rsidP="00E83C83">
      <w:pPr>
        <w:pStyle w:val="3-0"/>
        <w:numPr>
          <w:ilvl w:val="0"/>
          <w:numId w:val="0"/>
        </w:numPr>
        <w:ind w:left="877"/>
      </w:pPr>
    </w:p>
    <w:p w14:paraId="1FB53CE3" w14:textId="77777777" w:rsidR="00153950" w:rsidRDefault="00153950" w:rsidP="00153950">
      <w:pPr>
        <w:bidi w:val="0"/>
        <w:spacing w:after="160" w:line="259" w:lineRule="auto"/>
        <w:rPr>
          <w:rFonts w:ascii="David" w:hAnsi="David" w:cs="David"/>
          <w:b/>
          <w:bCs/>
          <w:sz w:val="40"/>
          <w:szCs w:val="40"/>
        </w:rPr>
      </w:pPr>
      <w:r>
        <w:rPr>
          <w:rtl/>
        </w:rPr>
        <w:br w:type="page"/>
      </w:r>
    </w:p>
    <w:p w14:paraId="06ED9F85" w14:textId="77777777" w:rsidR="00153950" w:rsidRDefault="00153950" w:rsidP="00153950">
      <w:pPr>
        <w:pStyle w:val="1-"/>
        <w:numPr>
          <w:ilvl w:val="0"/>
          <w:numId w:val="0"/>
        </w:numPr>
        <w:ind w:left="740"/>
        <w:rPr>
          <w:rtl/>
        </w:rPr>
      </w:pPr>
      <w:bookmarkStart w:id="53" w:name="נספח_44"/>
      <w:bookmarkStart w:id="54" w:name="נספח_41"/>
      <w:r>
        <w:rPr>
          <w:rFonts w:hint="cs"/>
          <w:rtl/>
        </w:rPr>
        <w:lastRenderedPageBreak/>
        <w:t xml:space="preserve">נספח 4.1 </w:t>
      </w:r>
      <w:bookmarkEnd w:id="53"/>
      <w:bookmarkEnd w:id="54"/>
      <w:r>
        <w:rPr>
          <w:rtl/>
        </w:rPr>
        <w:t>–</w:t>
      </w:r>
      <w:r>
        <w:rPr>
          <w:rFonts w:hint="cs"/>
          <w:rtl/>
        </w:rPr>
        <w:t xml:space="preserve">  דרישות ושאלות בנושאי הגנה בסייבר, פרטיות וסוגיות נוספות בתחום אבטחת מידע </w:t>
      </w:r>
      <w:r w:rsidRPr="00BE2F27">
        <w:rPr>
          <w:rFonts w:hint="eastAsia"/>
          <w:rtl/>
        </w:rPr>
        <w:t>עבור</w:t>
      </w:r>
      <w:r>
        <w:rPr>
          <w:rFonts w:hint="cs"/>
          <w:rtl/>
        </w:rPr>
        <w:t xml:space="preserve"> שירותי </w:t>
      </w:r>
      <w:r w:rsidRPr="00BE2F27">
        <w:rPr>
          <w:rFonts w:hint="eastAsia"/>
          <w:u w:val="single"/>
          <w:rtl/>
        </w:rPr>
        <w:t>תוכנה</w:t>
      </w:r>
      <w:r w:rsidRPr="00BE2F27">
        <w:rPr>
          <w:u w:val="single"/>
          <w:rtl/>
        </w:rPr>
        <w:t xml:space="preserve"> כשירות</w:t>
      </w:r>
      <w:r w:rsidRPr="002C7A9F">
        <w:rPr>
          <w:rtl/>
        </w:rPr>
        <w:t xml:space="preserve"> </w:t>
      </w:r>
      <w:r>
        <w:rPr>
          <w:rFonts w:hint="cs"/>
          <w:rtl/>
        </w:rPr>
        <w:t>(</w:t>
      </w:r>
      <w:r>
        <w:rPr>
          <w:rFonts w:hint="cs"/>
        </w:rPr>
        <w:t>S</w:t>
      </w:r>
      <w:r>
        <w:t>aaS</w:t>
      </w:r>
      <w:r>
        <w:rPr>
          <w:rFonts w:hint="cs"/>
          <w:rtl/>
        </w:rPr>
        <w:t>)</w:t>
      </w:r>
    </w:p>
    <w:p w14:paraId="650D56A1" w14:textId="77777777" w:rsidR="000E7417" w:rsidRDefault="000E7417" w:rsidP="00113A02">
      <w:pPr>
        <w:pStyle w:val="1-"/>
        <w:numPr>
          <w:ilvl w:val="0"/>
          <w:numId w:val="0"/>
        </w:numPr>
        <w:ind w:left="740" w:hanging="380"/>
        <w:outlineLvl w:val="9"/>
        <w:rPr>
          <w:rtl/>
        </w:rPr>
      </w:pPr>
    </w:p>
    <w:tbl>
      <w:tblPr>
        <w:tblStyle w:val="ae"/>
        <w:bidiVisual/>
        <w:tblW w:w="0" w:type="auto"/>
        <w:tblInd w:w="740" w:type="dxa"/>
        <w:tblLook w:val="04A0" w:firstRow="1" w:lastRow="0" w:firstColumn="1" w:lastColumn="0" w:noHBand="0" w:noVBand="1"/>
      </w:tblPr>
      <w:tblGrid>
        <w:gridCol w:w="734"/>
        <w:gridCol w:w="8040"/>
      </w:tblGrid>
      <w:tr w:rsidR="000E7417" w14:paraId="6E28953D" w14:textId="77777777" w:rsidTr="006950D6">
        <w:tc>
          <w:tcPr>
            <w:tcW w:w="715" w:type="dxa"/>
            <w:shd w:val="clear" w:color="auto" w:fill="D0CECE" w:themeFill="background2" w:themeFillShade="E6"/>
          </w:tcPr>
          <w:p w14:paraId="4BC149DC" w14:textId="77777777" w:rsidR="000E7417" w:rsidRPr="006950D6" w:rsidRDefault="000E7417" w:rsidP="006950D6">
            <w:pPr>
              <w:pStyle w:val="1-"/>
              <w:numPr>
                <w:ilvl w:val="0"/>
                <w:numId w:val="0"/>
              </w:numPr>
              <w:rPr>
                <w:sz w:val="24"/>
                <w:szCs w:val="24"/>
                <w:rtl/>
              </w:rPr>
            </w:pPr>
            <w:r w:rsidRPr="006950D6">
              <w:rPr>
                <w:rFonts w:hint="eastAsia"/>
                <w:sz w:val="24"/>
                <w:szCs w:val="24"/>
                <w:rtl/>
              </w:rPr>
              <w:t>מס</w:t>
            </w:r>
            <w:r w:rsidRPr="006950D6">
              <w:rPr>
                <w:sz w:val="24"/>
                <w:szCs w:val="24"/>
                <w:rtl/>
              </w:rPr>
              <w:t>"ד</w:t>
            </w:r>
          </w:p>
        </w:tc>
        <w:tc>
          <w:tcPr>
            <w:tcW w:w="8059" w:type="dxa"/>
            <w:shd w:val="clear" w:color="auto" w:fill="D0CECE" w:themeFill="background2" w:themeFillShade="E6"/>
          </w:tcPr>
          <w:p w14:paraId="513B61ED" w14:textId="77777777" w:rsidR="000E7417" w:rsidRPr="006950D6" w:rsidRDefault="000E7417" w:rsidP="006950D6">
            <w:pPr>
              <w:pStyle w:val="1-"/>
              <w:numPr>
                <w:ilvl w:val="0"/>
                <w:numId w:val="0"/>
              </w:numPr>
              <w:rPr>
                <w:sz w:val="24"/>
                <w:szCs w:val="24"/>
                <w:rtl/>
              </w:rPr>
            </w:pPr>
            <w:r w:rsidRPr="006950D6">
              <w:rPr>
                <w:rFonts w:hint="eastAsia"/>
                <w:sz w:val="24"/>
                <w:szCs w:val="24"/>
                <w:rtl/>
              </w:rPr>
              <w:t>שם</w:t>
            </w:r>
            <w:r w:rsidRPr="006950D6">
              <w:rPr>
                <w:sz w:val="24"/>
                <w:szCs w:val="24"/>
                <w:rtl/>
              </w:rPr>
              <w:t xml:space="preserve"> </w:t>
            </w:r>
            <w:r w:rsidRPr="006950D6">
              <w:rPr>
                <w:rFonts w:hint="eastAsia"/>
                <w:sz w:val="24"/>
                <w:szCs w:val="24"/>
                <w:rtl/>
              </w:rPr>
              <w:t>השירות</w:t>
            </w:r>
            <w:r w:rsidRPr="006950D6">
              <w:rPr>
                <w:sz w:val="24"/>
                <w:szCs w:val="24"/>
                <w:rtl/>
              </w:rPr>
              <w:t xml:space="preserve"> </w:t>
            </w:r>
            <w:r w:rsidRPr="006950D6">
              <w:rPr>
                <w:rFonts w:hint="eastAsia"/>
                <w:sz w:val="24"/>
                <w:szCs w:val="24"/>
                <w:rtl/>
              </w:rPr>
              <w:t>המוצע</w:t>
            </w:r>
            <w:r w:rsidRPr="006950D6">
              <w:rPr>
                <w:sz w:val="24"/>
                <w:szCs w:val="24"/>
                <w:rtl/>
              </w:rPr>
              <w:t xml:space="preserve"> </w:t>
            </w:r>
            <w:r w:rsidRPr="006950D6">
              <w:rPr>
                <w:rFonts w:hint="eastAsia"/>
                <w:sz w:val="24"/>
                <w:szCs w:val="24"/>
                <w:rtl/>
              </w:rPr>
              <w:t>עבורו</w:t>
            </w:r>
            <w:r w:rsidRPr="006950D6">
              <w:rPr>
                <w:sz w:val="24"/>
                <w:szCs w:val="24"/>
                <w:rtl/>
              </w:rPr>
              <w:t xml:space="preserve"> </w:t>
            </w:r>
            <w:r w:rsidRPr="006950D6">
              <w:rPr>
                <w:rFonts w:hint="eastAsia"/>
                <w:sz w:val="24"/>
                <w:szCs w:val="24"/>
                <w:rtl/>
              </w:rPr>
              <w:t>מוגש</w:t>
            </w:r>
            <w:r w:rsidRPr="006950D6">
              <w:rPr>
                <w:sz w:val="24"/>
                <w:szCs w:val="24"/>
                <w:rtl/>
              </w:rPr>
              <w:t xml:space="preserve"> </w:t>
            </w:r>
            <w:r w:rsidRPr="006950D6">
              <w:rPr>
                <w:rFonts w:hint="eastAsia"/>
                <w:sz w:val="24"/>
                <w:szCs w:val="24"/>
                <w:rtl/>
              </w:rPr>
              <w:t>הנספח</w:t>
            </w:r>
          </w:p>
        </w:tc>
      </w:tr>
      <w:tr w:rsidR="000E7417" w14:paraId="2F31B29F" w14:textId="77777777" w:rsidTr="00113A02">
        <w:tc>
          <w:tcPr>
            <w:tcW w:w="715" w:type="dxa"/>
          </w:tcPr>
          <w:p w14:paraId="25F244B1" w14:textId="77777777" w:rsidR="000E7417" w:rsidRPr="00113A02" w:rsidRDefault="000E7417" w:rsidP="000E7417">
            <w:pPr>
              <w:pStyle w:val="1-"/>
              <w:numPr>
                <w:ilvl w:val="0"/>
                <w:numId w:val="0"/>
              </w:numPr>
              <w:jc w:val="left"/>
              <w:rPr>
                <w:b w:val="0"/>
                <w:bCs w:val="0"/>
                <w:sz w:val="24"/>
                <w:szCs w:val="24"/>
                <w:rtl/>
              </w:rPr>
            </w:pPr>
            <w:r>
              <w:rPr>
                <w:rFonts w:hint="cs"/>
                <w:b w:val="0"/>
                <w:bCs w:val="0"/>
                <w:sz w:val="24"/>
                <w:szCs w:val="24"/>
                <w:rtl/>
              </w:rPr>
              <w:t>1</w:t>
            </w:r>
          </w:p>
        </w:tc>
        <w:tc>
          <w:tcPr>
            <w:tcW w:w="8059" w:type="dxa"/>
          </w:tcPr>
          <w:p w14:paraId="5A41F3C5" w14:textId="77777777" w:rsidR="000E7417" w:rsidRPr="00113A02" w:rsidRDefault="000E7417" w:rsidP="000E7417">
            <w:pPr>
              <w:pStyle w:val="1-"/>
              <w:numPr>
                <w:ilvl w:val="0"/>
                <w:numId w:val="0"/>
              </w:numPr>
              <w:jc w:val="left"/>
              <w:rPr>
                <w:b w:val="0"/>
                <w:bCs w:val="0"/>
                <w:sz w:val="24"/>
                <w:szCs w:val="24"/>
                <w:rtl/>
              </w:rPr>
            </w:pPr>
          </w:p>
        </w:tc>
      </w:tr>
      <w:tr w:rsidR="0079050C" w14:paraId="2D75CCAF" w14:textId="77777777" w:rsidTr="00113A02">
        <w:tc>
          <w:tcPr>
            <w:tcW w:w="715" w:type="dxa"/>
          </w:tcPr>
          <w:p w14:paraId="209E4060" w14:textId="77777777" w:rsidR="0079050C" w:rsidRDefault="0079050C" w:rsidP="000E7417">
            <w:pPr>
              <w:pStyle w:val="1-"/>
              <w:numPr>
                <w:ilvl w:val="0"/>
                <w:numId w:val="0"/>
              </w:numPr>
              <w:jc w:val="left"/>
              <w:rPr>
                <w:b w:val="0"/>
                <w:bCs w:val="0"/>
                <w:sz w:val="24"/>
                <w:szCs w:val="24"/>
                <w:rtl/>
              </w:rPr>
            </w:pPr>
            <w:r>
              <w:rPr>
                <w:rFonts w:hint="cs"/>
                <w:b w:val="0"/>
                <w:bCs w:val="0"/>
                <w:sz w:val="24"/>
                <w:szCs w:val="24"/>
                <w:rtl/>
              </w:rPr>
              <w:t>2</w:t>
            </w:r>
          </w:p>
        </w:tc>
        <w:tc>
          <w:tcPr>
            <w:tcW w:w="8059" w:type="dxa"/>
          </w:tcPr>
          <w:p w14:paraId="721868B5" w14:textId="77777777" w:rsidR="0079050C" w:rsidRPr="0079050C" w:rsidRDefault="0079050C" w:rsidP="000E7417">
            <w:pPr>
              <w:pStyle w:val="1-"/>
              <w:numPr>
                <w:ilvl w:val="0"/>
                <w:numId w:val="0"/>
              </w:numPr>
              <w:jc w:val="left"/>
              <w:rPr>
                <w:b w:val="0"/>
                <w:bCs w:val="0"/>
                <w:sz w:val="24"/>
                <w:szCs w:val="24"/>
                <w:rtl/>
              </w:rPr>
            </w:pPr>
          </w:p>
        </w:tc>
      </w:tr>
    </w:tbl>
    <w:p w14:paraId="1B3A22D4" w14:textId="6C10E30F" w:rsidR="000E7417" w:rsidRPr="00113A02" w:rsidRDefault="000E7417" w:rsidP="006950D6">
      <w:pPr>
        <w:pStyle w:val="1-"/>
        <w:numPr>
          <w:ilvl w:val="0"/>
          <w:numId w:val="0"/>
        </w:numPr>
        <w:ind w:left="740" w:firstLine="700"/>
        <w:outlineLvl w:val="9"/>
        <w:rPr>
          <w:b w:val="0"/>
          <w:bCs w:val="0"/>
        </w:rPr>
      </w:pPr>
      <w:r w:rsidRPr="00113A02">
        <w:rPr>
          <w:b w:val="0"/>
          <w:bCs w:val="0"/>
          <w:sz w:val="24"/>
          <w:szCs w:val="24"/>
          <w:rtl/>
        </w:rPr>
        <w:t xml:space="preserve">(ניתן </w:t>
      </w:r>
      <w:r w:rsidRPr="00113A02">
        <w:rPr>
          <w:rFonts w:hint="eastAsia"/>
          <w:b w:val="0"/>
          <w:bCs w:val="0"/>
          <w:sz w:val="24"/>
          <w:szCs w:val="24"/>
          <w:rtl/>
        </w:rPr>
        <w:t>להוסיף</w:t>
      </w:r>
      <w:r w:rsidRPr="00113A02">
        <w:rPr>
          <w:b w:val="0"/>
          <w:bCs w:val="0"/>
          <w:sz w:val="24"/>
          <w:szCs w:val="24"/>
          <w:rtl/>
        </w:rPr>
        <w:t xml:space="preserve"> </w:t>
      </w:r>
      <w:r w:rsidRPr="00113A02">
        <w:rPr>
          <w:rFonts w:hint="eastAsia"/>
          <w:b w:val="0"/>
          <w:bCs w:val="0"/>
          <w:sz w:val="24"/>
          <w:szCs w:val="24"/>
          <w:rtl/>
        </w:rPr>
        <w:t>שורות</w:t>
      </w:r>
      <w:r w:rsidRPr="00113A02">
        <w:rPr>
          <w:b w:val="0"/>
          <w:bCs w:val="0"/>
          <w:sz w:val="24"/>
          <w:szCs w:val="24"/>
          <w:rtl/>
        </w:rPr>
        <w:t xml:space="preserve"> </w:t>
      </w:r>
      <w:r w:rsidRPr="00113A02">
        <w:rPr>
          <w:rFonts w:hint="eastAsia"/>
          <w:b w:val="0"/>
          <w:bCs w:val="0"/>
          <w:sz w:val="24"/>
          <w:szCs w:val="24"/>
          <w:rtl/>
        </w:rPr>
        <w:t>במידת</w:t>
      </w:r>
      <w:r w:rsidRPr="00113A02">
        <w:rPr>
          <w:b w:val="0"/>
          <w:bCs w:val="0"/>
          <w:sz w:val="24"/>
          <w:szCs w:val="24"/>
          <w:rtl/>
        </w:rPr>
        <w:t xml:space="preserve"> </w:t>
      </w:r>
      <w:r w:rsidRPr="00113A02">
        <w:rPr>
          <w:rFonts w:hint="eastAsia"/>
          <w:b w:val="0"/>
          <w:bCs w:val="0"/>
          <w:sz w:val="24"/>
          <w:szCs w:val="24"/>
          <w:rtl/>
        </w:rPr>
        <w:t>הצורך</w:t>
      </w:r>
      <w:r w:rsidRPr="00113A02">
        <w:rPr>
          <w:b w:val="0"/>
          <w:bCs w:val="0"/>
          <w:sz w:val="24"/>
          <w:szCs w:val="24"/>
          <w:rtl/>
        </w:rPr>
        <w:t>)</w:t>
      </w:r>
    </w:p>
    <w:p w14:paraId="2056DCE9" w14:textId="77777777" w:rsidR="00153950" w:rsidRDefault="00153950" w:rsidP="00E83C83">
      <w:pPr>
        <w:pStyle w:val="3-"/>
      </w:pPr>
      <w:r>
        <w:rPr>
          <w:rFonts w:hint="cs"/>
          <w:rtl/>
        </w:rPr>
        <w:t>תצורת עבודת השירות המוצע</w:t>
      </w:r>
    </w:p>
    <w:p w14:paraId="3F658B78" w14:textId="77777777" w:rsidR="00153950" w:rsidRDefault="00153950" w:rsidP="00E83C83">
      <w:pPr>
        <w:pStyle w:val="4-"/>
      </w:pPr>
      <w:r>
        <w:rPr>
          <w:rFonts w:hint="cs"/>
          <w:rtl/>
        </w:rPr>
        <w:t>על המציע לפרט את תצורת פעולת השירות המוצע תוך התייחסות לנקודות הבאות:</w:t>
      </w:r>
    </w:p>
    <w:p w14:paraId="35A4569B" w14:textId="77777777" w:rsidR="00153950" w:rsidRPr="004404EB" w:rsidRDefault="00153950" w:rsidP="004404EB">
      <w:pPr>
        <w:pStyle w:val="5-"/>
      </w:pPr>
      <w:r w:rsidRPr="004404EB">
        <w:rPr>
          <w:rFonts w:hint="cs"/>
          <w:rtl/>
        </w:rPr>
        <w:t xml:space="preserve">מיקום שמירת מידע מוגן </w:t>
      </w:r>
      <w:r w:rsidRPr="004404EB">
        <w:rPr>
          <w:rtl/>
        </w:rPr>
        <w:t>–</w:t>
      </w:r>
      <w:r w:rsidRPr="004404EB">
        <w:rPr>
          <w:rFonts w:hint="cs"/>
          <w:rtl/>
        </w:rPr>
        <w:t xml:space="preserve"> ב-"רשת" (כגון </w:t>
      </w:r>
      <w:r w:rsidRPr="004404EB">
        <w:rPr>
          <w:rFonts w:hint="cs"/>
        </w:rPr>
        <w:t>VPC</w:t>
      </w:r>
      <w:r w:rsidRPr="004404EB">
        <w:rPr>
          <w:rFonts w:hint="cs"/>
          <w:rtl/>
        </w:rPr>
        <w:t xml:space="preserve">) של המזמין, אצל המציע או בכל מקום אחר. ככל והמידע אינו נשמר אצל המזמין </w:t>
      </w:r>
      <w:r w:rsidRPr="004404EB">
        <w:rPr>
          <w:rFonts w:hint="eastAsia"/>
          <w:rtl/>
        </w:rPr>
        <w:t>יש</w:t>
      </w:r>
      <w:r w:rsidRPr="004404EB">
        <w:rPr>
          <w:rtl/>
        </w:rPr>
        <w:t xml:space="preserve"> </w:t>
      </w:r>
      <w:r w:rsidRPr="004404EB">
        <w:rPr>
          <w:rFonts w:hint="eastAsia"/>
          <w:rtl/>
        </w:rPr>
        <w:t>לפרט</w:t>
      </w:r>
      <w:r w:rsidRPr="004404EB">
        <w:rPr>
          <w:rFonts w:hint="cs"/>
          <w:rtl/>
        </w:rPr>
        <w:t xml:space="preserve"> את מיקום שמירתו.</w:t>
      </w:r>
    </w:p>
    <w:p w14:paraId="7C9B543E" w14:textId="77777777" w:rsidR="00153950" w:rsidRPr="004404EB" w:rsidRDefault="00153950" w:rsidP="004404EB">
      <w:pPr>
        <w:pStyle w:val="5-"/>
      </w:pPr>
      <w:r w:rsidRPr="004404EB">
        <w:rPr>
          <w:rFonts w:hint="cs"/>
          <w:rtl/>
        </w:rPr>
        <w:t xml:space="preserve">מיקום עיבוד נתוני תוכן </w:t>
      </w:r>
      <w:r w:rsidRPr="004404EB">
        <w:rPr>
          <w:rtl/>
        </w:rPr>
        <w:t>–</w:t>
      </w:r>
      <w:r w:rsidRPr="004404EB">
        <w:rPr>
          <w:rFonts w:hint="cs"/>
          <w:rtl/>
        </w:rPr>
        <w:t xml:space="preserve"> ב-"רשת" (כגון </w:t>
      </w:r>
      <w:r w:rsidRPr="004404EB">
        <w:rPr>
          <w:rFonts w:hint="cs"/>
        </w:rPr>
        <w:t>VPC</w:t>
      </w:r>
      <w:r w:rsidRPr="004404EB">
        <w:rPr>
          <w:rFonts w:hint="cs"/>
          <w:rtl/>
        </w:rPr>
        <w:t xml:space="preserve">) של המזמין, אצל המציע או בכל מקום אחר. ככל ונתוני התוכן אינם מעובדים  אצל המזמין </w:t>
      </w:r>
      <w:r w:rsidRPr="004404EB">
        <w:rPr>
          <w:rFonts w:hint="eastAsia"/>
          <w:rtl/>
        </w:rPr>
        <w:t>יש</w:t>
      </w:r>
      <w:r w:rsidRPr="004404EB">
        <w:rPr>
          <w:rtl/>
        </w:rPr>
        <w:t xml:space="preserve"> </w:t>
      </w:r>
      <w:r w:rsidRPr="004404EB">
        <w:rPr>
          <w:rFonts w:hint="eastAsia"/>
          <w:rtl/>
        </w:rPr>
        <w:t>לפרט</w:t>
      </w:r>
      <w:r w:rsidRPr="004404EB">
        <w:rPr>
          <w:rFonts w:hint="cs"/>
          <w:rtl/>
        </w:rPr>
        <w:t xml:space="preserve"> את מיקום שמירתו.</w:t>
      </w:r>
    </w:p>
    <w:p w14:paraId="6DFBC9DA" w14:textId="77777777" w:rsidR="00153950" w:rsidRPr="004404EB" w:rsidRDefault="00153950" w:rsidP="004404EB">
      <w:pPr>
        <w:pStyle w:val="5-"/>
      </w:pPr>
      <w:r w:rsidRPr="004404EB">
        <w:rPr>
          <w:rFonts w:hint="cs"/>
          <w:rtl/>
        </w:rPr>
        <w:lastRenderedPageBreak/>
        <w:t xml:space="preserve">ככל ששמירת החומר והעיבוד הינה אצל המזמין, </w:t>
      </w:r>
      <w:r w:rsidRPr="004404EB">
        <w:rPr>
          <w:rFonts w:hint="eastAsia"/>
          <w:rtl/>
        </w:rPr>
        <w:t>יש</w:t>
      </w:r>
      <w:r w:rsidRPr="004404EB">
        <w:rPr>
          <w:rtl/>
        </w:rPr>
        <w:t xml:space="preserve"> </w:t>
      </w:r>
      <w:r w:rsidRPr="004404EB">
        <w:rPr>
          <w:rFonts w:hint="eastAsia"/>
          <w:rtl/>
        </w:rPr>
        <w:t>לפרט</w:t>
      </w:r>
      <w:r w:rsidRPr="004404EB">
        <w:rPr>
          <w:rFonts w:hint="cs"/>
          <w:rtl/>
        </w:rPr>
        <w:t xml:space="preserve"> את יכולת הגישה או השליטה של המציע על המידע או המערכת ככל וישנה.</w:t>
      </w:r>
    </w:p>
    <w:p w14:paraId="6F7BAFCC" w14:textId="77777777" w:rsidR="00153950" w:rsidRPr="004404EB" w:rsidRDefault="00153950" w:rsidP="004404EB">
      <w:pPr>
        <w:pStyle w:val="5-"/>
      </w:pPr>
      <w:r w:rsidRPr="004404EB">
        <w:rPr>
          <w:rFonts w:hint="cs"/>
          <w:rtl/>
        </w:rPr>
        <w:t xml:space="preserve">על </w:t>
      </w:r>
      <w:r w:rsidRPr="004404EB">
        <w:rPr>
          <w:rFonts w:hint="eastAsia"/>
          <w:rtl/>
        </w:rPr>
        <w:t>המציע</w:t>
      </w:r>
      <w:r w:rsidRPr="004404EB">
        <w:rPr>
          <w:rtl/>
        </w:rPr>
        <w:t xml:space="preserve"> </w:t>
      </w:r>
      <w:r w:rsidRPr="004404EB">
        <w:rPr>
          <w:rFonts w:hint="eastAsia"/>
          <w:rtl/>
        </w:rPr>
        <w:t>לפרט</w:t>
      </w:r>
      <w:r w:rsidRPr="004404EB">
        <w:rPr>
          <w:rFonts w:hint="cs"/>
          <w:rtl/>
        </w:rPr>
        <w:t xml:space="preserve"> את תצורת קישור המערכת לרשת המזמין תוך התייחסות לנקודות הבאות:</w:t>
      </w:r>
    </w:p>
    <w:p w14:paraId="77140BD5" w14:textId="77777777" w:rsidR="00153950" w:rsidRPr="004404EB" w:rsidRDefault="00153950" w:rsidP="006717D6">
      <w:pPr>
        <w:pStyle w:val="6-"/>
        <w:ind w:left="3003"/>
      </w:pPr>
      <w:r w:rsidRPr="004404EB">
        <w:rPr>
          <w:rtl/>
        </w:rPr>
        <w:t xml:space="preserve">אופן קישור רשת הלקוח בענן (כגון </w:t>
      </w:r>
      <w:r w:rsidRPr="004404EB">
        <w:t>VPC</w:t>
      </w:r>
      <w:r w:rsidRPr="004404EB">
        <w:rPr>
          <w:rtl/>
        </w:rPr>
        <w:t>)</w:t>
      </w:r>
      <w:r w:rsidRPr="004404EB">
        <w:rPr>
          <w:rFonts w:hint="cs"/>
          <w:rtl/>
        </w:rPr>
        <w:t>,</w:t>
      </w:r>
      <w:r w:rsidRPr="004404EB">
        <w:t xml:space="preserve"> </w:t>
      </w:r>
      <w:r w:rsidRPr="004404EB">
        <w:rPr>
          <w:rFonts w:hint="cs"/>
          <w:rtl/>
        </w:rPr>
        <w:t xml:space="preserve">יש </w:t>
      </w:r>
      <w:r w:rsidRPr="004404EB">
        <w:rPr>
          <w:rFonts w:hint="eastAsia"/>
          <w:rtl/>
        </w:rPr>
        <w:t>לפרט</w:t>
      </w:r>
      <w:r w:rsidRPr="004404EB">
        <w:rPr>
          <w:rFonts w:hint="cs"/>
          <w:rtl/>
        </w:rPr>
        <w:t xml:space="preserve"> האם הקישור הינו לדוגמה בתצורת </w:t>
      </w:r>
      <w:r w:rsidRPr="004404EB">
        <w:t>VPC Endpoint, Peering</w:t>
      </w:r>
      <w:r w:rsidRPr="004404EB">
        <w:rPr>
          <w:rFonts w:hint="cs"/>
          <w:rtl/>
        </w:rPr>
        <w:t xml:space="preserve">, השירות מיוצג ברשת הלקוח עצמה, דרך קישור </w:t>
      </w:r>
      <w:r w:rsidRPr="004404EB">
        <w:rPr>
          <w:rFonts w:hint="cs"/>
        </w:rPr>
        <w:t>VPN</w:t>
      </w:r>
      <w:r w:rsidRPr="004404EB">
        <w:rPr>
          <w:rFonts w:hint="cs"/>
          <w:rtl/>
        </w:rPr>
        <w:t xml:space="preserve"> או באופן אחר, מה אופן אבטחת הקישור והאם נדרשת פתיחת כתובות חיצוניות לצורך קישור לשירות. </w:t>
      </w:r>
    </w:p>
    <w:p w14:paraId="5716EBC7" w14:textId="77777777" w:rsidR="00153950" w:rsidRPr="004404EB" w:rsidRDefault="00153950" w:rsidP="006717D6">
      <w:pPr>
        <w:pStyle w:val="6-"/>
        <w:ind w:left="3003"/>
      </w:pPr>
      <w:r w:rsidRPr="004404EB">
        <w:rPr>
          <w:rFonts w:hint="cs"/>
          <w:rtl/>
        </w:rPr>
        <w:t>הממשק למערכת הניהול של השירות,</w:t>
      </w:r>
      <w:r w:rsidRPr="004404EB">
        <w:t xml:space="preserve"> </w:t>
      </w:r>
      <w:r w:rsidRPr="004404EB">
        <w:rPr>
          <w:rFonts w:hint="cs"/>
          <w:rtl/>
        </w:rPr>
        <w:t xml:space="preserve">יש לפרט האם הקישור הינו לדוגמה בתצורת </w:t>
      </w:r>
      <w:r w:rsidRPr="004404EB">
        <w:t>VPC Endpoint, Peering</w:t>
      </w:r>
      <w:r w:rsidRPr="004404EB">
        <w:rPr>
          <w:rFonts w:hint="cs"/>
          <w:rtl/>
        </w:rPr>
        <w:t xml:space="preserve">, השירות מיוצג ברשת הלקוח עצמה, דרך קישור </w:t>
      </w:r>
      <w:r w:rsidRPr="004404EB">
        <w:rPr>
          <w:rFonts w:hint="cs"/>
        </w:rPr>
        <w:t>VPN</w:t>
      </w:r>
      <w:r w:rsidRPr="004404EB">
        <w:rPr>
          <w:rFonts w:hint="cs"/>
          <w:rtl/>
        </w:rPr>
        <w:t xml:space="preserve"> או באופן אחר, מה אופן אבטחת הקישור והאם נדרשת פתיחת כתובות חיצוניות לצורך קישור לשירות. </w:t>
      </w:r>
    </w:p>
    <w:p w14:paraId="256025CF" w14:textId="77777777" w:rsidR="00153950" w:rsidRDefault="00153950" w:rsidP="00E83C83">
      <w:pPr>
        <w:pStyle w:val="3-"/>
      </w:pPr>
      <w:r>
        <w:rPr>
          <w:rFonts w:hint="cs"/>
          <w:rtl/>
        </w:rPr>
        <w:t>אבטחת ההון האנושי</w:t>
      </w:r>
    </w:p>
    <w:p w14:paraId="74973AFB" w14:textId="77777777" w:rsidR="00153950" w:rsidRDefault="00153950" w:rsidP="00E83C83">
      <w:pPr>
        <w:pStyle w:val="4-"/>
      </w:pPr>
      <w:r>
        <w:rPr>
          <w:rFonts w:hint="cs"/>
          <w:u w:val="single"/>
          <w:rtl/>
        </w:rPr>
        <w:t>יש לתאר</w:t>
      </w:r>
      <w:r>
        <w:rPr>
          <w:rFonts w:hint="cs"/>
          <w:rtl/>
        </w:rPr>
        <w:t xml:space="preserve"> את תהליכי הבקרה, האימות והסינון המתבצעים לעובדי הספק וספקי המשנה תוך התייחסות להבדלים בתהליכים בהתאם לסוגי העובדים ורמות הסיכון הגלומות בתפקידם. </w:t>
      </w:r>
    </w:p>
    <w:p w14:paraId="68BEA5A5" w14:textId="77777777" w:rsidR="00153950" w:rsidRDefault="00153950" w:rsidP="00D24423">
      <w:pPr>
        <w:pStyle w:val="4-"/>
      </w:pPr>
      <w:r>
        <w:rPr>
          <w:rFonts w:hint="cs"/>
          <w:u w:val="single"/>
          <w:rtl/>
        </w:rPr>
        <w:lastRenderedPageBreak/>
        <w:t>יש לתאר</w:t>
      </w:r>
      <w:r>
        <w:rPr>
          <w:rFonts w:hint="cs"/>
          <w:rtl/>
        </w:rPr>
        <w:t xml:space="preserve"> את תהליכי ההכשרה והריענון לנהלי האבטחה, הביטחון והסייבר לעובדי הספק ולספקי המשנה.</w:t>
      </w:r>
    </w:p>
    <w:p w14:paraId="74E58B85" w14:textId="77777777" w:rsidR="00153950" w:rsidRDefault="00153950" w:rsidP="00723D33">
      <w:pPr>
        <w:pStyle w:val="4-"/>
      </w:pPr>
      <w:r>
        <w:rPr>
          <w:rFonts w:hint="cs"/>
          <w:u w:val="single"/>
          <w:rtl/>
        </w:rPr>
        <w:t>יש לתאר</w:t>
      </w:r>
      <w:r>
        <w:rPr>
          <w:rFonts w:hint="cs"/>
          <w:rtl/>
        </w:rPr>
        <w:t xml:space="preserve"> את תהליכי ההכשרה וההסמכה המקצועית של אנשי המקצוע של וספקי המשנה.</w:t>
      </w:r>
    </w:p>
    <w:p w14:paraId="252672B1" w14:textId="77777777" w:rsidR="00153950" w:rsidRDefault="00153950" w:rsidP="00D36D80">
      <w:pPr>
        <w:pStyle w:val="4-"/>
      </w:pPr>
      <w:r>
        <w:rPr>
          <w:rFonts w:hint="cs"/>
          <w:u w:val="single"/>
          <w:rtl/>
        </w:rPr>
        <w:t>יש לתאר</w:t>
      </w:r>
      <w:r>
        <w:rPr>
          <w:rFonts w:hint="cs"/>
          <w:rtl/>
        </w:rPr>
        <w:t xml:space="preserve"> את מנגנוני הפיקוח על קיום הנהלים ואופן הטיפול בהפרות נהלי אבטחה או נהלים קריטיים אחרים.</w:t>
      </w:r>
    </w:p>
    <w:p w14:paraId="4F0AB010" w14:textId="77777777" w:rsidR="00153950" w:rsidRDefault="00153950" w:rsidP="0097605E">
      <w:pPr>
        <w:pStyle w:val="4-"/>
      </w:pPr>
      <w:r w:rsidRPr="0019699B">
        <w:rPr>
          <w:rFonts w:hint="cs"/>
          <w:u w:val="single"/>
          <w:rtl/>
        </w:rPr>
        <w:t>יש לפרט</w:t>
      </w:r>
      <w:r>
        <w:rPr>
          <w:rFonts w:hint="cs"/>
          <w:rtl/>
        </w:rPr>
        <w:t xml:space="preserve"> האם מופעלים כלים לאיתור סיכוני אנוש (כגון איתור חריגות התנהגותיות, משובי מנהלים או עמיתים על בעיות וכו') של בעלי תפקידים רגישים או בעלי הרשאות גישה גבוהות. </w:t>
      </w:r>
    </w:p>
    <w:p w14:paraId="681145C1" w14:textId="77777777" w:rsidR="00153950" w:rsidRDefault="00153950" w:rsidP="00E83C83">
      <w:pPr>
        <w:pStyle w:val="3-"/>
      </w:pPr>
      <w:r>
        <w:rPr>
          <w:rFonts w:hint="cs"/>
          <w:rtl/>
        </w:rPr>
        <w:t>אבטחת שרשרת האספקה</w:t>
      </w:r>
    </w:p>
    <w:p w14:paraId="79ADE52F" w14:textId="77777777" w:rsidR="00153950" w:rsidRDefault="00153950" w:rsidP="00E83C83">
      <w:pPr>
        <w:pStyle w:val="4-"/>
      </w:pPr>
      <w:r>
        <w:rPr>
          <w:rFonts w:hint="cs"/>
          <w:rtl/>
        </w:rPr>
        <w:t xml:space="preserve">כלל תהליכי ונהלי אבטחת שרשרת האספקה יהיו בהתאם לתקנים המאושרים לספק על ידי הממשל האמריקאי, ככל וישנם, או ברמת אבטחה תואמת למקובל. </w:t>
      </w:r>
    </w:p>
    <w:p w14:paraId="1F3E47BE" w14:textId="77777777" w:rsidR="00153950" w:rsidRDefault="00153950" w:rsidP="00E83C83">
      <w:pPr>
        <w:pStyle w:val="4-"/>
      </w:pPr>
      <w:r w:rsidRPr="00360988">
        <w:rPr>
          <w:u w:val="single"/>
          <w:rtl/>
        </w:rPr>
        <w:t>יש לפרט</w:t>
      </w:r>
      <w:r w:rsidRPr="00D91888">
        <w:rPr>
          <w:rtl/>
        </w:rPr>
        <w:t xml:space="preserve"> </w:t>
      </w:r>
      <w:r>
        <w:rPr>
          <w:rFonts w:hint="cs"/>
          <w:rtl/>
        </w:rPr>
        <w:t xml:space="preserve">את התקן לפיו מאובטחת שרשרת האספקה, כגון </w:t>
      </w:r>
      <w:r>
        <w:t xml:space="preserve">NIST </w:t>
      </w:r>
      <w:r w:rsidRPr="00D91888">
        <w:t>SP 800-53 Rev. 5</w:t>
      </w:r>
      <w:r>
        <w:t>/Nist SP 800-161 Rev. 1</w:t>
      </w:r>
      <w:r>
        <w:rPr>
          <w:rFonts w:hint="cs"/>
          <w:rtl/>
        </w:rPr>
        <w:t xml:space="preserve">, </w:t>
      </w:r>
      <w:r>
        <w:t>ISO 28000</w:t>
      </w:r>
      <w:r>
        <w:rPr>
          <w:rFonts w:hint="cs"/>
          <w:rtl/>
        </w:rPr>
        <w:t>, תקן בינ"ל אחר, או לצרף את הנוהל הפנימי, ככל שיש.</w:t>
      </w:r>
    </w:p>
    <w:p w14:paraId="33530DAE" w14:textId="77777777" w:rsidR="00153950" w:rsidRDefault="00153950" w:rsidP="00D24423">
      <w:pPr>
        <w:pStyle w:val="4-"/>
      </w:pPr>
      <w:r w:rsidRPr="00360988">
        <w:rPr>
          <w:rFonts w:hint="eastAsia"/>
          <w:u w:val="single"/>
          <w:rtl/>
        </w:rPr>
        <w:t>על</w:t>
      </w:r>
      <w:r w:rsidRPr="00360988">
        <w:rPr>
          <w:u w:val="single"/>
          <w:rtl/>
        </w:rPr>
        <w:t xml:space="preserve"> </w:t>
      </w:r>
      <w:r>
        <w:rPr>
          <w:rFonts w:hint="cs"/>
          <w:u w:val="single"/>
          <w:rtl/>
        </w:rPr>
        <w:t>המציע</w:t>
      </w:r>
      <w:r w:rsidRPr="00360988">
        <w:rPr>
          <w:u w:val="single"/>
          <w:rtl/>
        </w:rPr>
        <w:t xml:space="preserve"> </w:t>
      </w:r>
      <w:r w:rsidRPr="00360988">
        <w:rPr>
          <w:rFonts w:hint="eastAsia"/>
          <w:u w:val="single"/>
          <w:rtl/>
        </w:rPr>
        <w:t>לתאר</w:t>
      </w:r>
      <w:r>
        <w:rPr>
          <w:rFonts w:hint="cs"/>
          <w:rtl/>
        </w:rPr>
        <w:t xml:space="preserve"> את אמצעי האבטחה על שרשרת האספקה לרבות הנושאים הבאים:</w:t>
      </w:r>
    </w:p>
    <w:p w14:paraId="144094E5" w14:textId="1EB38460" w:rsidR="00153950" w:rsidRDefault="00153950" w:rsidP="004404EB">
      <w:pPr>
        <w:pStyle w:val="5-"/>
      </w:pPr>
      <w:bookmarkStart w:id="55" w:name="_Ref51843440"/>
      <w:r>
        <w:rPr>
          <w:rFonts w:hint="cs"/>
          <w:rtl/>
        </w:rPr>
        <w:t xml:space="preserve">תהליכי הבקרה על הכנסת תוכנה ממקור חיצוני והעדכונים לה, לרבות איתור </w:t>
      </w:r>
      <w:r>
        <w:t>backdoors</w:t>
      </w:r>
      <w:r>
        <w:rPr>
          <w:rFonts w:hint="cs"/>
          <w:rtl/>
        </w:rPr>
        <w:t xml:space="preserve"> או הטמנות יכולות פוגעניות.</w:t>
      </w:r>
      <w:bookmarkEnd w:id="55"/>
    </w:p>
    <w:p w14:paraId="0C9CD003" w14:textId="77777777" w:rsidR="00153950" w:rsidRDefault="00153950" w:rsidP="004404EB">
      <w:pPr>
        <w:pStyle w:val="5-"/>
      </w:pPr>
      <w:bookmarkStart w:id="56" w:name="_Ref51843453"/>
      <w:r>
        <w:rPr>
          <w:rFonts w:hint="cs"/>
          <w:rtl/>
        </w:rPr>
        <w:lastRenderedPageBreak/>
        <w:t xml:space="preserve">תהליכי הבקרה על הכנסת תוכנה ממקור פנימי והעדכונים לה, לרבות איתור </w:t>
      </w:r>
      <w:r>
        <w:t>backdoors</w:t>
      </w:r>
      <w:r>
        <w:rPr>
          <w:rFonts w:hint="cs"/>
          <w:rtl/>
        </w:rPr>
        <w:t xml:space="preserve"> או הטמנות יכולות פוגעניות.</w:t>
      </w:r>
      <w:bookmarkEnd w:id="56"/>
    </w:p>
    <w:p w14:paraId="76E4CD1E" w14:textId="77777777" w:rsidR="00153950" w:rsidRDefault="00153950" w:rsidP="004404EB">
      <w:pPr>
        <w:pStyle w:val="5-"/>
      </w:pPr>
      <w:r w:rsidRPr="00360988">
        <w:rPr>
          <w:rFonts w:hint="eastAsia"/>
          <w:u w:val="single"/>
          <w:rtl/>
        </w:rPr>
        <w:t>יש</w:t>
      </w:r>
      <w:r w:rsidRPr="00360988">
        <w:rPr>
          <w:u w:val="single"/>
          <w:rtl/>
        </w:rPr>
        <w:t xml:space="preserve"> </w:t>
      </w:r>
      <w:r w:rsidRPr="00360988">
        <w:rPr>
          <w:rFonts w:hint="eastAsia"/>
          <w:u w:val="single"/>
          <w:rtl/>
        </w:rPr>
        <w:t>לתאר</w:t>
      </w:r>
      <w:r>
        <w:rPr>
          <w:rFonts w:hint="cs"/>
          <w:rtl/>
        </w:rPr>
        <w:t xml:space="preserve"> כל תהליך או בקרה רלוונטיים נוספים.</w:t>
      </w:r>
    </w:p>
    <w:p w14:paraId="429DE36C" w14:textId="77777777" w:rsidR="00283E14" w:rsidRDefault="00153950" w:rsidP="00E83C83">
      <w:pPr>
        <w:pStyle w:val="4-"/>
      </w:pPr>
      <w:r w:rsidRPr="00E2247D">
        <w:rPr>
          <w:rFonts w:hint="eastAsia"/>
          <w:u w:val="single"/>
          <w:rtl/>
        </w:rPr>
        <w:t>יש</w:t>
      </w:r>
      <w:r w:rsidRPr="00E2247D">
        <w:rPr>
          <w:u w:val="single"/>
          <w:rtl/>
        </w:rPr>
        <w:t xml:space="preserve"> </w:t>
      </w:r>
      <w:r w:rsidRPr="00E2247D">
        <w:rPr>
          <w:rFonts w:hint="eastAsia"/>
          <w:u w:val="single"/>
          <w:rtl/>
        </w:rPr>
        <w:t>לתאר</w:t>
      </w:r>
      <w:r>
        <w:rPr>
          <w:rFonts w:hint="cs"/>
          <w:rtl/>
        </w:rPr>
        <w:t xml:space="preserve"> את תהליך הפיקוח והבקרה על הספקים החיצוניים לרבות התקנים לפיהם הבקרה מתבצעת.</w:t>
      </w:r>
    </w:p>
    <w:p w14:paraId="3E2A72E3" w14:textId="77777777" w:rsidR="00153950" w:rsidRPr="009037AE" w:rsidRDefault="00153950" w:rsidP="00E83C83">
      <w:pPr>
        <w:pStyle w:val="3-"/>
      </w:pPr>
      <w:r w:rsidRPr="009037AE">
        <w:rPr>
          <w:rFonts w:hint="eastAsia"/>
          <w:rtl/>
        </w:rPr>
        <w:t>המידע</w:t>
      </w:r>
      <w:r w:rsidRPr="009037AE">
        <w:rPr>
          <w:rtl/>
        </w:rPr>
        <w:t xml:space="preserve"> </w:t>
      </w:r>
      <w:r w:rsidRPr="00E0207D">
        <w:rPr>
          <w:rFonts w:hint="eastAsia"/>
          <w:rtl/>
        </w:rPr>
        <w:t>הנאגר</w:t>
      </w:r>
      <w:r w:rsidRPr="009037AE">
        <w:rPr>
          <w:rtl/>
        </w:rPr>
        <w:t xml:space="preserve"> </w:t>
      </w:r>
      <w:r w:rsidRPr="009037AE">
        <w:rPr>
          <w:rFonts w:hint="eastAsia"/>
          <w:rtl/>
        </w:rPr>
        <w:t>אצל</w:t>
      </w:r>
      <w:r w:rsidRPr="009037AE">
        <w:rPr>
          <w:rtl/>
        </w:rPr>
        <w:t xml:space="preserve"> </w:t>
      </w:r>
      <w:r>
        <w:rPr>
          <w:rFonts w:hint="cs"/>
          <w:rtl/>
        </w:rPr>
        <w:t>המציע</w:t>
      </w:r>
    </w:p>
    <w:p w14:paraId="7D864155" w14:textId="77777777" w:rsidR="00153950" w:rsidRPr="009037AE" w:rsidRDefault="00153950" w:rsidP="00E83C83">
      <w:pPr>
        <w:pStyle w:val="4-"/>
      </w:pPr>
      <w:r w:rsidRPr="009037AE">
        <w:rPr>
          <w:rFonts w:hint="cs"/>
          <w:u w:val="single"/>
          <w:rtl/>
        </w:rPr>
        <w:t>המציע</w:t>
      </w:r>
      <w:r w:rsidRPr="009037AE">
        <w:rPr>
          <w:u w:val="single"/>
          <w:rtl/>
        </w:rPr>
        <w:t xml:space="preserve"> </w:t>
      </w:r>
      <w:r w:rsidRPr="009037AE">
        <w:rPr>
          <w:rFonts w:hint="eastAsia"/>
          <w:u w:val="single"/>
          <w:rtl/>
        </w:rPr>
        <w:t>יפרט</w:t>
      </w:r>
      <w:r w:rsidRPr="009037AE">
        <w:rPr>
          <w:rtl/>
        </w:rPr>
        <w:t xml:space="preserve"> את המידע הנאגר אצלו במהלך מתן השירותים, </w:t>
      </w:r>
      <w:r w:rsidRPr="009037AE">
        <w:rPr>
          <w:rFonts w:hint="eastAsia"/>
          <w:rtl/>
        </w:rPr>
        <w:t>כגון</w:t>
      </w:r>
      <w:r w:rsidRPr="009037AE">
        <w:rPr>
          <w:rtl/>
        </w:rPr>
        <w:t xml:space="preserve"> </w:t>
      </w:r>
      <w:r w:rsidRPr="009037AE">
        <w:rPr>
          <w:rFonts w:hint="eastAsia"/>
          <w:rtl/>
        </w:rPr>
        <w:t>נתוני</w:t>
      </w:r>
      <w:r w:rsidRPr="009037AE">
        <w:rPr>
          <w:rtl/>
        </w:rPr>
        <w:t xml:space="preserve"> </w:t>
      </w:r>
      <w:r w:rsidRPr="009037AE">
        <w:rPr>
          <w:rFonts w:hint="eastAsia"/>
          <w:rtl/>
        </w:rPr>
        <w:t>עיבוד</w:t>
      </w:r>
      <w:r w:rsidRPr="009037AE">
        <w:rPr>
          <w:rtl/>
        </w:rPr>
        <w:t xml:space="preserve"> </w:t>
      </w:r>
      <w:r w:rsidRPr="009037AE">
        <w:rPr>
          <w:rFonts w:hint="eastAsia"/>
          <w:rtl/>
        </w:rPr>
        <w:t>או</w:t>
      </w:r>
      <w:r w:rsidRPr="009037AE">
        <w:rPr>
          <w:rtl/>
        </w:rPr>
        <w:t xml:space="preserve"> </w:t>
      </w:r>
      <w:r w:rsidRPr="009037AE">
        <w:rPr>
          <w:rFonts w:hint="eastAsia"/>
          <w:rtl/>
        </w:rPr>
        <w:t>נתוני</w:t>
      </w:r>
      <w:r w:rsidRPr="009037AE">
        <w:rPr>
          <w:rtl/>
        </w:rPr>
        <w:t xml:space="preserve"> </w:t>
      </w:r>
      <w:r w:rsidRPr="009037AE">
        <w:rPr>
          <w:rFonts w:hint="eastAsia"/>
          <w:rtl/>
        </w:rPr>
        <w:t>גישה</w:t>
      </w:r>
      <w:r w:rsidRPr="009037AE">
        <w:rPr>
          <w:rtl/>
        </w:rPr>
        <w:t>.</w:t>
      </w:r>
    </w:p>
    <w:p w14:paraId="2285560A" w14:textId="77777777" w:rsidR="00153950" w:rsidRPr="009037AE" w:rsidRDefault="00153950" w:rsidP="00D24423">
      <w:pPr>
        <w:pStyle w:val="4-"/>
      </w:pPr>
      <w:r w:rsidRPr="002C4B70">
        <w:rPr>
          <w:rFonts w:hint="cs"/>
          <w:u w:val="single"/>
          <w:rtl/>
        </w:rPr>
        <w:t>המציע יפרט</w:t>
      </w:r>
      <w:r w:rsidRPr="009037AE">
        <w:rPr>
          <w:rFonts w:hint="cs"/>
          <w:rtl/>
        </w:rPr>
        <w:t xml:space="preserve"> את מדיניות מחיקת המידע (</w:t>
      </w:r>
      <w:r w:rsidRPr="009037AE">
        <w:t>Retention policy</w:t>
      </w:r>
      <w:r w:rsidRPr="009037AE">
        <w:rPr>
          <w:rFonts w:hint="cs"/>
          <w:rtl/>
        </w:rPr>
        <w:t>) וכן את המנגנונים המשמשים אותו למחיקת המידע כאשר הדבר נדרש.</w:t>
      </w:r>
    </w:p>
    <w:p w14:paraId="7042705B" w14:textId="77777777" w:rsidR="00153950" w:rsidRPr="009037AE" w:rsidRDefault="00153950" w:rsidP="00D24423">
      <w:pPr>
        <w:pStyle w:val="4-"/>
      </w:pPr>
      <w:r w:rsidRPr="009037AE">
        <w:rPr>
          <w:rFonts w:hint="eastAsia"/>
          <w:rtl/>
        </w:rPr>
        <w:t>ככל</w:t>
      </w:r>
      <w:r w:rsidRPr="009037AE">
        <w:rPr>
          <w:rtl/>
        </w:rPr>
        <w:t xml:space="preserve"> </w:t>
      </w:r>
      <w:r w:rsidRPr="009037AE">
        <w:rPr>
          <w:rFonts w:hint="cs"/>
          <w:rtl/>
        </w:rPr>
        <w:t>ש</w:t>
      </w:r>
      <w:r w:rsidRPr="009037AE">
        <w:rPr>
          <w:rtl/>
        </w:rPr>
        <w:t xml:space="preserve">נשמרים נתונים אצל הספק, </w:t>
      </w:r>
      <w:r w:rsidRPr="009037AE">
        <w:rPr>
          <w:rFonts w:hint="cs"/>
          <w:u w:val="single"/>
          <w:rtl/>
        </w:rPr>
        <w:t>המציע</w:t>
      </w:r>
      <w:r w:rsidRPr="009037AE">
        <w:rPr>
          <w:u w:val="single"/>
          <w:rtl/>
        </w:rPr>
        <w:t xml:space="preserve"> יפרט</w:t>
      </w:r>
      <w:r w:rsidRPr="009037AE">
        <w:rPr>
          <w:rtl/>
        </w:rPr>
        <w:t xml:space="preserve"> את אמצעי ההגנה על המידע ואת הכלים </w:t>
      </w:r>
      <w:r w:rsidRPr="009037AE">
        <w:rPr>
          <w:rFonts w:hint="eastAsia"/>
          <w:rtl/>
        </w:rPr>
        <w:t>והתהליכים</w:t>
      </w:r>
      <w:r w:rsidRPr="009037AE">
        <w:rPr>
          <w:rtl/>
        </w:rPr>
        <w:t xml:space="preserve"> הבאים על מנת למנוע גישה בלתי מורשית </w:t>
      </w:r>
      <w:r w:rsidRPr="009037AE">
        <w:rPr>
          <w:rFonts w:hint="eastAsia"/>
          <w:rtl/>
        </w:rPr>
        <w:t>למידע</w:t>
      </w:r>
      <w:r w:rsidRPr="009037AE">
        <w:rPr>
          <w:rtl/>
        </w:rPr>
        <w:t xml:space="preserve">. </w:t>
      </w:r>
    </w:p>
    <w:p w14:paraId="3FDD5223" w14:textId="77777777" w:rsidR="00153950" w:rsidRDefault="00153950" w:rsidP="00723D33">
      <w:pPr>
        <w:pStyle w:val="4-"/>
      </w:pPr>
      <w:r w:rsidRPr="009037AE">
        <w:rPr>
          <w:rFonts w:hint="eastAsia"/>
          <w:rtl/>
        </w:rPr>
        <w:t>על</w:t>
      </w:r>
      <w:r w:rsidRPr="009037AE">
        <w:rPr>
          <w:rtl/>
        </w:rPr>
        <w:t xml:space="preserve"> </w:t>
      </w:r>
      <w:r w:rsidRPr="009037AE">
        <w:rPr>
          <w:rFonts w:hint="cs"/>
          <w:u w:val="single"/>
          <w:rtl/>
        </w:rPr>
        <w:t>המציע</w:t>
      </w:r>
      <w:r w:rsidRPr="009037AE">
        <w:rPr>
          <w:u w:val="single"/>
          <w:rtl/>
        </w:rPr>
        <w:t xml:space="preserve"> </w:t>
      </w:r>
      <w:r w:rsidRPr="009037AE">
        <w:rPr>
          <w:rFonts w:hint="eastAsia"/>
          <w:u w:val="single"/>
          <w:rtl/>
        </w:rPr>
        <w:t>לפרט</w:t>
      </w:r>
      <w:r w:rsidRPr="009037AE">
        <w:rPr>
          <w:rtl/>
        </w:rPr>
        <w:t xml:space="preserve"> </w:t>
      </w:r>
      <w:r w:rsidRPr="009037AE">
        <w:rPr>
          <w:rFonts w:hint="eastAsia"/>
          <w:rtl/>
        </w:rPr>
        <w:t>את</w:t>
      </w:r>
      <w:r w:rsidRPr="009037AE">
        <w:rPr>
          <w:rtl/>
        </w:rPr>
        <w:t xml:space="preserve"> </w:t>
      </w:r>
      <w:r w:rsidRPr="009037AE">
        <w:rPr>
          <w:rFonts w:hint="eastAsia"/>
          <w:rtl/>
        </w:rPr>
        <w:t>תהליך</w:t>
      </w:r>
      <w:r w:rsidRPr="009037AE">
        <w:rPr>
          <w:rtl/>
        </w:rPr>
        <w:t xml:space="preserve"> </w:t>
      </w:r>
      <w:r w:rsidRPr="009037AE">
        <w:rPr>
          <w:rFonts w:hint="eastAsia"/>
          <w:rtl/>
        </w:rPr>
        <w:t>מתן</w:t>
      </w:r>
      <w:r w:rsidRPr="009037AE">
        <w:rPr>
          <w:rtl/>
        </w:rPr>
        <w:t xml:space="preserve"> </w:t>
      </w:r>
      <w:r w:rsidRPr="009037AE">
        <w:rPr>
          <w:rFonts w:hint="eastAsia"/>
          <w:rtl/>
        </w:rPr>
        <w:t>הגישה</w:t>
      </w:r>
      <w:r w:rsidRPr="009037AE">
        <w:rPr>
          <w:rtl/>
        </w:rPr>
        <w:t xml:space="preserve"> </w:t>
      </w:r>
      <w:r w:rsidRPr="009037AE">
        <w:rPr>
          <w:rFonts w:hint="eastAsia"/>
          <w:rtl/>
        </w:rPr>
        <w:t>לנתונים</w:t>
      </w:r>
      <w:r w:rsidRPr="009037AE">
        <w:rPr>
          <w:rtl/>
        </w:rPr>
        <w:t xml:space="preserve"> </w:t>
      </w:r>
      <w:r w:rsidRPr="009037AE">
        <w:rPr>
          <w:rFonts w:hint="eastAsia"/>
          <w:rtl/>
        </w:rPr>
        <w:t>אלו</w:t>
      </w:r>
      <w:r w:rsidRPr="009037AE">
        <w:rPr>
          <w:rtl/>
        </w:rPr>
        <w:t xml:space="preserve"> </w:t>
      </w:r>
      <w:r w:rsidRPr="009037AE">
        <w:rPr>
          <w:rFonts w:hint="eastAsia"/>
          <w:rtl/>
        </w:rPr>
        <w:t>ואת</w:t>
      </w:r>
      <w:r w:rsidRPr="009037AE">
        <w:rPr>
          <w:rtl/>
        </w:rPr>
        <w:t xml:space="preserve"> </w:t>
      </w:r>
      <w:r w:rsidRPr="009037AE">
        <w:rPr>
          <w:rFonts w:hint="eastAsia"/>
          <w:rtl/>
        </w:rPr>
        <w:t>קבוצות</w:t>
      </w:r>
      <w:r w:rsidRPr="009037AE">
        <w:rPr>
          <w:rtl/>
        </w:rPr>
        <w:t xml:space="preserve"> </w:t>
      </w:r>
      <w:r w:rsidRPr="009037AE">
        <w:rPr>
          <w:rFonts w:hint="eastAsia"/>
          <w:rtl/>
        </w:rPr>
        <w:t>המשתמשים</w:t>
      </w:r>
      <w:r w:rsidRPr="009037AE">
        <w:rPr>
          <w:rtl/>
        </w:rPr>
        <w:t xml:space="preserve"> </w:t>
      </w:r>
      <w:r w:rsidRPr="009037AE">
        <w:rPr>
          <w:rFonts w:hint="eastAsia"/>
          <w:rtl/>
        </w:rPr>
        <w:t>הרשאים</w:t>
      </w:r>
      <w:r w:rsidRPr="009037AE">
        <w:rPr>
          <w:rtl/>
        </w:rPr>
        <w:t xml:space="preserve"> </w:t>
      </w:r>
      <w:r w:rsidRPr="009037AE">
        <w:rPr>
          <w:rFonts w:hint="eastAsia"/>
          <w:rtl/>
        </w:rPr>
        <w:t>לצפות</w:t>
      </w:r>
      <w:r w:rsidRPr="009037AE">
        <w:rPr>
          <w:rtl/>
        </w:rPr>
        <w:t xml:space="preserve"> </w:t>
      </w:r>
      <w:r w:rsidRPr="009037AE">
        <w:rPr>
          <w:rFonts w:hint="eastAsia"/>
          <w:rtl/>
        </w:rPr>
        <w:t>במידע</w:t>
      </w:r>
      <w:r w:rsidRPr="009037AE">
        <w:rPr>
          <w:rtl/>
        </w:rPr>
        <w:t xml:space="preserve"> </w:t>
      </w:r>
      <w:r w:rsidRPr="009037AE">
        <w:rPr>
          <w:rFonts w:hint="eastAsia"/>
          <w:rtl/>
        </w:rPr>
        <w:t>ואת</w:t>
      </w:r>
      <w:r w:rsidRPr="009037AE">
        <w:rPr>
          <w:rtl/>
        </w:rPr>
        <w:t xml:space="preserve"> </w:t>
      </w:r>
      <w:r w:rsidRPr="009037AE">
        <w:rPr>
          <w:rFonts w:hint="eastAsia"/>
          <w:rtl/>
        </w:rPr>
        <w:t>תהליכי</w:t>
      </w:r>
      <w:r w:rsidRPr="009037AE">
        <w:rPr>
          <w:rtl/>
        </w:rPr>
        <w:t xml:space="preserve"> </w:t>
      </w:r>
      <w:r w:rsidRPr="009037AE">
        <w:rPr>
          <w:rFonts w:hint="eastAsia"/>
          <w:rtl/>
        </w:rPr>
        <w:t>הבקרה</w:t>
      </w:r>
      <w:r w:rsidRPr="009037AE">
        <w:rPr>
          <w:rtl/>
        </w:rPr>
        <w:t xml:space="preserve"> לאיתור שימוש לרעה בהרשאות אלו.</w:t>
      </w:r>
    </w:p>
    <w:p w14:paraId="58F02F1E" w14:textId="77777777" w:rsidR="00153950" w:rsidRDefault="00153950" w:rsidP="00E83C83">
      <w:pPr>
        <w:pStyle w:val="3-"/>
      </w:pPr>
      <w:r>
        <w:rPr>
          <w:rFonts w:hint="cs"/>
          <w:rtl/>
        </w:rPr>
        <w:t>אבטחת תצורה וניהול שינויים</w:t>
      </w:r>
    </w:p>
    <w:p w14:paraId="114C80DF" w14:textId="77777777" w:rsidR="00153950" w:rsidRDefault="00153950" w:rsidP="00E83C83">
      <w:pPr>
        <w:pStyle w:val="4-"/>
      </w:pPr>
      <w:r>
        <w:rPr>
          <w:rFonts w:hint="cs"/>
          <w:rtl/>
        </w:rPr>
        <w:lastRenderedPageBreak/>
        <w:t>הספק יפעל על פי מדיניות מסודרת לניהול תצורה ושינויים של כלל המערכות השותפות במתן השירותים, בהתאם לתקנים המקובלים והנדרשים.</w:t>
      </w:r>
    </w:p>
    <w:p w14:paraId="3EF89EDD" w14:textId="77777777" w:rsidR="00153950" w:rsidRDefault="00153950" w:rsidP="00D24423">
      <w:pPr>
        <w:pStyle w:val="4-"/>
      </w:pPr>
      <w:r w:rsidRPr="00E2247D">
        <w:rPr>
          <w:rFonts w:hint="cs"/>
          <w:u w:val="single"/>
          <w:rtl/>
        </w:rPr>
        <w:t>יש לפרט</w:t>
      </w:r>
      <w:r>
        <w:rPr>
          <w:rFonts w:hint="cs"/>
          <w:rtl/>
        </w:rPr>
        <w:t xml:space="preserve"> את התקן על פיו מבוצעים תהליכים אלו, ככל שישנו, תוך תיאור עקרוני של מערכות בקרת התצורה ותהליך בקרה, אישור ותיעוד השינויים.</w:t>
      </w:r>
    </w:p>
    <w:p w14:paraId="62F3526F" w14:textId="77777777" w:rsidR="00153950" w:rsidRDefault="00153950" w:rsidP="00723D33">
      <w:pPr>
        <w:pStyle w:val="4-"/>
      </w:pPr>
      <w:r w:rsidRPr="00992069">
        <w:rPr>
          <w:rFonts w:hint="eastAsia"/>
          <w:u w:val="single"/>
          <w:rtl/>
        </w:rPr>
        <w:t>יש</w:t>
      </w:r>
      <w:r w:rsidRPr="00992069">
        <w:rPr>
          <w:u w:val="single"/>
          <w:rtl/>
        </w:rPr>
        <w:t xml:space="preserve"> </w:t>
      </w:r>
      <w:r w:rsidRPr="00992069">
        <w:rPr>
          <w:rFonts w:hint="eastAsia"/>
          <w:u w:val="single"/>
          <w:rtl/>
        </w:rPr>
        <w:t>לפרט</w:t>
      </w:r>
      <w:r>
        <w:rPr>
          <w:rFonts w:hint="cs"/>
          <w:rtl/>
        </w:rPr>
        <w:t xml:space="preserve"> את אופן ההגנה והבקרה בתהליכי הפיתוח, כגון תהליך פיתוח מאובטח </w:t>
      </w:r>
      <w:r>
        <w:rPr>
          <w:rFonts w:hint="cs"/>
        </w:rPr>
        <w:t>SDLC</w:t>
      </w:r>
      <w:r>
        <w:t>)</w:t>
      </w:r>
      <w:r>
        <w:rPr>
          <w:rFonts w:hint="cs"/>
          <w:rtl/>
        </w:rPr>
        <w:t>) ותקנים רלוונטיי</w:t>
      </w:r>
      <w:r>
        <w:rPr>
          <w:rFonts w:hint="eastAsia"/>
          <w:rtl/>
        </w:rPr>
        <w:t>ם</w:t>
      </w:r>
      <w:r>
        <w:rPr>
          <w:rFonts w:hint="cs"/>
          <w:rtl/>
        </w:rPr>
        <w:t xml:space="preserve"> ככל והמציע עומד בהם.</w:t>
      </w:r>
    </w:p>
    <w:p w14:paraId="2BAE5779" w14:textId="77777777" w:rsidR="00153950" w:rsidRDefault="00153950" w:rsidP="00E83C83">
      <w:pPr>
        <w:pStyle w:val="3-"/>
      </w:pPr>
      <w:r>
        <w:rPr>
          <w:rFonts w:hint="cs"/>
          <w:rtl/>
        </w:rPr>
        <w:t>הגבלת גישת תמיכה</w:t>
      </w:r>
    </w:p>
    <w:p w14:paraId="5A5E8D0E" w14:textId="77777777" w:rsidR="00153950" w:rsidRDefault="00153950" w:rsidP="00E83C83">
      <w:pPr>
        <w:pStyle w:val="4-"/>
      </w:pPr>
      <w:r w:rsidRPr="00360988">
        <w:rPr>
          <w:rFonts w:hint="eastAsia"/>
          <w:u w:val="single"/>
          <w:rtl/>
        </w:rPr>
        <w:t>על</w:t>
      </w:r>
      <w:r w:rsidRPr="00360988">
        <w:rPr>
          <w:u w:val="single"/>
          <w:rtl/>
        </w:rPr>
        <w:t xml:space="preserve"> </w:t>
      </w:r>
      <w:r w:rsidRPr="00360988">
        <w:rPr>
          <w:rFonts w:hint="eastAsia"/>
          <w:u w:val="single"/>
          <w:rtl/>
        </w:rPr>
        <w:t>המציע</w:t>
      </w:r>
      <w:r w:rsidRPr="00360988">
        <w:rPr>
          <w:u w:val="single"/>
          <w:rtl/>
        </w:rPr>
        <w:t xml:space="preserve"> </w:t>
      </w:r>
      <w:r w:rsidRPr="00360988">
        <w:rPr>
          <w:rFonts w:hint="eastAsia"/>
          <w:u w:val="single"/>
          <w:rtl/>
        </w:rPr>
        <w:t>לפרט</w:t>
      </w:r>
      <w:r>
        <w:rPr>
          <w:rFonts w:hint="cs"/>
          <w:rtl/>
        </w:rPr>
        <w:t xml:space="preserve"> את תהליך התמיכה במערכת, מי הגורמים התומכים, האם מדובר בגורמים מטעם הספק או ספק הענן ואת התהליך המיושם אצל הספק במקרה של צורך בגישה כאמור, לרבות מסלולי אישורים פנימיים, תהליכי האישור מול הלקוח, אבטחת הגישה, אופן תיעודה (לרבות הקלטות </w:t>
      </w:r>
      <w:r>
        <w:t>Session</w:t>
      </w:r>
      <w:r>
        <w:rPr>
          <w:rFonts w:hint="cs"/>
          <w:rtl/>
        </w:rPr>
        <w:t xml:space="preserve"> ככל שיש) וכו'. </w:t>
      </w:r>
    </w:p>
    <w:p w14:paraId="78563297" w14:textId="77777777" w:rsidR="00153950" w:rsidRDefault="00153950" w:rsidP="00D24423">
      <w:pPr>
        <w:pStyle w:val="4-"/>
      </w:pPr>
      <w:r w:rsidRPr="0099259A">
        <w:rPr>
          <w:rFonts w:hint="cs"/>
          <w:u w:val="single"/>
          <w:rtl/>
        </w:rPr>
        <w:t>על המציע לפרט</w:t>
      </w:r>
      <w:r>
        <w:rPr>
          <w:rFonts w:hint="cs"/>
          <w:rtl/>
        </w:rPr>
        <w:t xml:space="preserve"> האם ניתן ליישם מנגנון בו כל גישת תמיכה לרכיבים המשמשים את המזמין והמכילים או המאפשרים גישה לנתוני עיבוד תתבצע רק לאחר יישום תהליך אישור מוגדר אשר במסגרתו יהיה צורך לקבל את אישור נציג המזמין עבור גישת התמיכה.</w:t>
      </w:r>
    </w:p>
    <w:p w14:paraId="1DDFC943" w14:textId="77777777" w:rsidR="00153950" w:rsidRDefault="00153950" w:rsidP="00723D33">
      <w:pPr>
        <w:pStyle w:val="4-"/>
      </w:pPr>
      <w:r>
        <w:rPr>
          <w:rFonts w:hint="cs"/>
          <w:rtl/>
        </w:rPr>
        <w:t>כל גישה כאמור, או ניסיון גישה לא מאושר, יירשמו ב-</w:t>
      </w:r>
      <w:r>
        <w:t>Log</w:t>
      </w:r>
      <w:r>
        <w:rPr>
          <w:rFonts w:hint="cs"/>
          <w:rtl/>
        </w:rPr>
        <w:t xml:space="preserve"> מסודר לרבות פרטי הגורם הניגש, פרטי המאשר וכל נתון רלוונטי אחר. </w:t>
      </w:r>
      <w:r>
        <w:t>Log</w:t>
      </w:r>
      <w:r>
        <w:rPr>
          <w:rFonts w:hint="cs"/>
          <w:rtl/>
        </w:rPr>
        <w:t xml:space="preserve"> זה יהיה נגיש למזמין.</w:t>
      </w:r>
    </w:p>
    <w:p w14:paraId="2D38D34D" w14:textId="77777777" w:rsidR="00153950" w:rsidRDefault="00153950" w:rsidP="00E83C83">
      <w:pPr>
        <w:pStyle w:val="3-"/>
      </w:pPr>
      <w:r>
        <w:rPr>
          <w:rFonts w:hint="cs"/>
          <w:rtl/>
        </w:rPr>
        <w:t>ניהול סיכונים</w:t>
      </w:r>
    </w:p>
    <w:p w14:paraId="780F0125" w14:textId="77777777" w:rsidR="00153950" w:rsidRPr="00C47940" w:rsidRDefault="00153950" w:rsidP="00E83C83">
      <w:pPr>
        <w:pStyle w:val="4-"/>
      </w:pPr>
      <w:r>
        <w:rPr>
          <w:rFonts w:hint="cs"/>
          <w:rtl/>
        </w:rPr>
        <w:lastRenderedPageBreak/>
        <w:t xml:space="preserve">ככל וקיים אצל המציע מנהל אבטחת מידע האחראי על אבטחת המידע בשירותים המוצעים, </w:t>
      </w:r>
      <w:r w:rsidRPr="009F0B7D">
        <w:rPr>
          <w:rFonts w:hint="eastAsia"/>
          <w:u w:val="single"/>
          <w:rtl/>
        </w:rPr>
        <w:t>עליו</w:t>
      </w:r>
      <w:r w:rsidRPr="009F0B7D">
        <w:rPr>
          <w:u w:val="single"/>
          <w:rtl/>
        </w:rPr>
        <w:t xml:space="preserve"> </w:t>
      </w:r>
      <w:r w:rsidRPr="009F0B7D">
        <w:rPr>
          <w:rFonts w:hint="eastAsia"/>
          <w:u w:val="single"/>
          <w:rtl/>
        </w:rPr>
        <w:t>לפרט</w:t>
      </w:r>
      <w:r>
        <w:rPr>
          <w:rFonts w:hint="cs"/>
          <w:rtl/>
        </w:rPr>
        <w:t xml:space="preserve"> את תיאור תפקידו והאם הינו חבר הנהלת המציע.</w:t>
      </w:r>
    </w:p>
    <w:p w14:paraId="72ABCFEA" w14:textId="77777777" w:rsidR="00153950" w:rsidRDefault="00153950" w:rsidP="00D24423">
      <w:pPr>
        <w:pStyle w:val="4-"/>
      </w:pPr>
      <w:r>
        <w:rPr>
          <w:rFonts w:hint="cs"/>
          <w:u w:val="single"/>
          <w:rtl/>
        </w:rPr>
        <w:t>יש</w:t>
      </w:r>
      <w:r w:rsidRPr="00245F08">
        <w:rPr>
          <w:rFonts w:hint="cs"/>
          <w:u w:val="single"/>
          <w:rtl/>
        </w:rPr>
        <w:t xml:space="preserve"> לפרט</w:t>
      </w:r>
      <w:r>
        <w:rPr>
          <w:rFonts w:hint="cs"/>
          <w:rtl/>
        </w:rPr>
        <w:t xml:space="preserve"> את תהליכי ניהול הסיכונים בארגון.</w:t>
      </w:r>
    </w:p>
    <w:p w14:paraId="44543E5E" w14:textId="77777777" w:rsidR="00153950" w:rsidRDefault="00153950" w:rsidP="00D24423">
      <w:pPr>
        <w:pStyle w:val="4-"/>
      </w:pPr>
      <w:r w:rsidRPr="00360988">
        <w:rPr>
          <w:rFonts w:hint="eastAsia"/>
          <w:u w:val="single"/>
          <w:rtl/>
        </w:rPr>
        <w:t>יש</w:t>
      </w:r>
      <w:r w:rsidRPr="00360988">
        <w:rPr>
          <w:u w:val="single"/>
          <w:rtl/>
        </w:rPr>
        <w:t xml:space="preserve"> </w:t>
      </w:r>
      <w:r w:rsidRPr="00360988">
        <w:rPr>
          <w:rFonts w:hint="eastAsia"/>
          <w:u w:val="single"/>
          <w:rtl/>
        </w:rPr>
        <w:t>לפרט</w:t>
      </w:r>
      <w:r>
        <w:rPr>
          <w:rFonts w:hint="cs"/>
          <w:rtl/>
        </w:rPr>
        <w:t xml:space="preserve"> את הגורמים המבצעים תהליכים אלו, את דרגי הפיקוח, דרגי האסקלציה לטיפול בסוגיות ואופן הטיפול בממצאים שלא טופלו.</w:t>
      </w:r>
    </w:p>
    <w:p w14:paraId="6EE96773" w14:textId="77777777" w:rsidR="00153950" w:rsidRDefault="00153950" w:rsidP="00723D33">
      <w:pPr>
        <w:pStyle w:val="4-"/>
      </w:pPr>
      <w:r w:rsidRPr="00360988">
        <w:rPr>
          <w:rFonts w:hint="eastAsia"/>
          <w:u w:val="single"/>
          <w:rtl/>
        </w:rPr>
        <w:t>יש</w:t>
      </w:r>
      <w:r w:rsidRPr="00360988">
        <w:rPr>
          <w:u w:val="single"/>
          <w:rtl/>
        </w:rPr>
        <w:t xml:space="preserve"> </w:t>
      </w:r>
      <w:r w:rsidRPr="00360988">
        <w:rPr>
          <w:rFonts w:hint="eastAsia"/>
          <w:u w:val="single"/>
          <w:rtl/>
        </w:rPr>
        <w:t>לפרט</w:t>
      </w:r>
      <w:r>
        <w:rPr>
          <w:rFonts w:hint="cs"/>
          <w:rtl/>
        </w:rPr>
        <w:t xml:space="preserve"> </w:t>
      </w:r>
      <w:r w:rsidRPr="000E494B">
        <w:rPr>
          <w:rFonts w:hint="eastAsia"/>
          <w:rtl/>
        </w:rPr>
        <w:t>את</w:t>
      </w:r>
      <w:r w:rsidRPr="000E494B">
        <w:rPr>
          <w:rtl/>
        </w:rPr>
        <w:t xml:space="preserve"> </w:t>
      </w:r>
      <w:r w:rsidRPr="000E494B">
        <w:rPr>
          <w:rFonts w:hint="eastAsia"/>
          <w:rtl/>
        </w:rPr>
        <w:t>הכלים</w:t>
      </w:r>
      <w:r>
        <w:rPr>
          <w:rFonts w:hint="cs"/>
          <w:rtl/>
        </w:rPr>
        <w:t>,</w:t>
      </w:r>
      <w:r w:rsidRPr="000E494B">
        <w:rPr>
          <w:rtl/>
        </w:rPr>
        <w:t xml:space="preserve"> </w:t>
      </w:r>
      <w:r w:rsidRPr="000E494B">
        <w:rPr>
          <w:rFonts w:hint="eastAsia"/>
          <w:rtl/>
        </w:rPr>
        <w:t>האמצעים</w:t>
      </w:r>
      <w:r w:rsidRPr="000E494B">
        <w:rPr>
          <w:rtl/>
        </w:rPr>
        <w:t xml:space="preserve"> </w:t>
      </w:r>
      <w:r w:rsidRPr="000E494B">
        <w:rPr>
          <w:rFonts w:hint="eastAsia"/>
          <w:rtl/>
        </w:rPr>
        <w:t>ו</w:t>
      </w:r>
      <w:r>
        <w:rPr>
          <w:rFonts w:hint="cs"/>
          <w:rtl/>
        </w:rPr>
        <w:t xml:space="preserve">אופן </w:t>
      </w:r>
      <w:r w:rsidRPr="000E494B">
        <w:rPr>
          <w:rFonts w:hint="eastAsia"/>
          <w:rtl/>
        </w:rPr>
        <w:t>מימושם</w:t>
      </w:r>
      <w:r w:rsidRPr="000E494B">
        <w:rPr>
          <w:rtl/>
        </w:rPr>
        <w:t xml:space="preserve"> </w:t>
      </w:r>
      <w:r w:rsidRPr="000E494B">
        <w:rPr>
          <w:rFonts w:hint="eastAsia"/>
          <w:rtl/>
        </w:rPr>
        <w:t>על</w:t>
      </w:r>
      <w:r w:rsidRPr="000E494B">
        <w:rPr>
          <w:rtl/>
        </w:rPr>
        <w:t xml:space="preserve"> </w:t>
      </w:r>
      <w:r w:rsidRPr="000E494B">
        <w:rPr>
          <w:rFonts w:hint="eastAsia"/>
          <w:rtl/>
        </w:rPr>
        <w:t>מנת</w:t>
      </w:r>
      <w:r w:rsidRPr="000E494B">
        <w:rPr>
          <w:rtl/>
        </w:rPr>
        <w:t xml:space="preserve"> </w:t>
      </w:r>
      <w:r w:rsidRPr="000E494B">
        <w:rPr>
          <w:rFonts w:hint="eastAsia"/>
          <w:rtl/>
        </w:rPr>
        <w:t>לאפשר</w:t>
      </w:r>
      <w:r w:rsidRPr="000E494B">
        <w:rPr>
          <w:rtl/>
        </w:rPr>
        <w:t xml:space="preserve"> </w:t>
      </w:r>
      <w:r w:rsidRPr="000E494B">
        <w:rPr>
          <w:rFonts w:hint="eastAsia"/>
          <w:rtl/>
        </w:rPr>
        <w:t>ניהול</w:t>
      </w:r>
      <w:r w:rsidRPr="000E494B">
        <w:rPr>
          <w:rtl/>
        </w:rPr>
        <w:t xml:space="preserve"> </w:t>
      </w:r>
      <w:r w:rsidRPr="000E494B">
        <w:rPr>
          <w:rFonts w:hint="eastAsia"/>
          <w:rtl/>
        </w:rPr>
        <w:t>הסיכון</w:t>
      </w:r>
      <w:r w:rsidRPr="000E494B">
        <w:rPr>
          <w:rtl/>
        </w:rPr>
        <w:t xml:space="preserve"> </w:t>
      </w:r>
      <w:r w:rsidRPr="000E494B">
        <w:rPr>
          <w:rFonts w:hint="eastAsia"/>
          <w:rtl/>
        </w:rPr>
        <w:t>באופן</w:t>
      </w:r>
      <w:r w:rsidRPr="000E494B">
        <w:rPr>
          <w:rtl/>
        </w:rPr>
        <w:t xml:space="preserve"> </w:t>
      </w:r>
      <w:r w:rsidRPr="000E494B">
        <w:rPr>
          <w:rFonts w:hint="eastAsia"/>
          <w:rtl/>
        </w:rPr>
        <w:t>דינאמי</w:t>
      </w:r>
      <w:r w:rsidRPr="000E494B">
        <w:rPr>
          <w:rtl/>
        </w:rPr>
        <w:t xml:space="preserve"> </w:t>
      </w:r>
      <w:r w:rsidRPr="000E494B">
        <w:rPr>
          <w:rFonts w:hint="eastAsia"/>
          <w:rtl/>
        </w:rPr>
        <w:t>ובהתאם</w:t>
      </w:r>
      <w:r w:rsidRPr="000E494B">
        <w:rPr>
          <w:rtl/>
        </w:rPr>
        <w:t xml:space="preserve"> </w:t>
      </w:r>
      <w:r w:rsidRPr="000E494B">
        <w:rPr>
          <w:rFonts w:hint="eastAsia"/>
          <w:rtl/>
        </w:rPr>
        <w:t>לשינו</w:t>
      </w:r>
      <w:r>
        <w:rPr>
          <w:rFonts w:hint="cs"/>
          <w:rtl/>
        </w:rPr>
        <w:t>י</w:t>
      </w:r>
      <w:r w:rsidRPr="000E494B">
        <w:rPr>
          <w:rFonts w:hint="eastAsia"/>
          <w:rtl/>
        </w:rPr>
        <w:t>ים</w:t>
      </w:r>
      <w:r w:rsidRPr="000E494B">
        <w:rPr>
          <w:rtl/>
        </w:rPr>
        <w:t xml:space="preserve"> </w:t>
      </w:r>
      <w:r w:rsidRPr="000E494B">
        <w:rPr>
          <w:rFonts w:hint="eastAsia"/>
          <w:rtl/>
        </w:rPr>
        <w:t>במתאר</w:t>
      </w:r>
      <w:r w:rsidRPr="000E494B">
        <w:rPr>
          <w:rtl/>
        </w:rPr>
        <w:t xml:space="preserve"> </w:t>
      </w:r>
      <w:r w:rsidRPr="000E494B">
        <w:rPr>
          <w:rFonts w:hint="eastAsia"/>
          <w:rtl/>
        </w:rPr>
        <w:t>האיומים</w:t>
      </w:r>
      <w:r w:rsidRPr="000E494B">
        <w:rPr>
          <w:rtl/>
        </w:rPr>
        <w:t xml:space="preserve"> </w:t>
      </w:r>
      <w:r w:rsidRPr="000E494B">
        <w:rPr>
          <w:rFonts w:hint="eastAsia"/>
          <w:rtl/>
        </w:rPr>
        <w:t>ובשירותים</w:t>
      </w:r>
      <w:r w:rsidRPr="000E494B">
        <w:rPr>
          <w:rtl/>
        </w:rPr>
        <w:t xml:space="preserve"> </w:t>
      </w:r>
      <w:r w:rsidRPr="000E494B">
        <w:rPr>
          <w:rFonts w:hint="eastAsia"/>
          <w:rtl/>
        </w:rPr>
        <w:t>המסופקים</w:t>
      </w:r>
      <w:r w:rsidRPr="000E494B">
        <w:rPr>
          <w:rtl/>
        </w:rPr>
        <w:t xml:space="preserve"> </w:t>
      </w:r>
      <w:r>
        <w:rPr>
          <w:rFonts w:hint="cs"/>
          <w:rtl/>
        </w:rPr>
        <w:t xml:space="preserve">על </w:t>
      </w:r>
      <w:r w:rsidRPr="000E494B">
        <w:rPr>
          <w:rFonts w:hint="eastAsia"/>
          <w:rtl/>
        </w:rPr>
        <w:t>ידי</w:t>
      </w:r>
      <w:r w:rsidRPr="000E494B">
        <w:rPr>
          <w:rtl/>
        </w:rPr>
        <w:t xml:space="preserve"> </w:t>
      </w:r>
      <w:r w:rsidRPr="000E494B">
        <w:rPr>
          <w:rFonts w:hint="eastAsia"/>
          <w:rtl/>
        </w:rPr>
        <w:t>הספק</w:t>
      </w:r>
      <w:r>
        <w:rPr>
          <w:rFonts w:hint="cs"/>
          <w:rtl/>
        </w:rPr>
        <w:t>.</w:t>
      </w:r>
    </w:p>
    <w:p w14:paraId="0B3295AD" w14:textId="77777777" w:rsidR="00153950" w:rsidRDefault="00153950" w:rsidP="00E83C83">
      <w:pPr>
        <w:pStyle w:val="3-"/>
      </w:pPr>
      <w:r>
        <w:rPr>
          <w:rFonts w:hint="cs"/>
          <w:rtl/>
        </w:rPr>
        <w:t>הזדהות עבור השירות המוצע</w:t>
      </w:r>
    </w:p>
    <w:p w14:paraId="2EA4BABB" w14:textId="77777777" w:rsidR="00153950" w:rsidRPr="00FF54C8" w:rsidRDefault="00153950" w:rsidP="00E83C83">
      <w:pPr>
        <w:pStyle w:val="4-"/>
      </w:pPr>
      <w:r>
        <w:rPr>
          <w:rFonts w:hint="cs"/>
          <w:rtl/>
        </w:rPr>
        <w:t xml:space="preserve">על השירות לתמוך בפרוטוקולי הזדהות סטנדרטיים כגון </w:t>
      </w:r>
      <w:r>
        <w:t>SAML, OpenID, OAuth</w:t>
      </w:r>
      <w:r>
        <w:rPr>
          <w:rFonts w:hint="cs"/>
          <w:rtl/>
        </w:rPr>
        <w:t xml:space="preserve"> לצורך ביצוע </w:t>
      </w:r>
      <w:r>
        <w:t xml:space="preserve">single Sign </w:t>
      </w:r>
      <w:r w:rsidRPr="00FF54C8">
        <w:t>On</w:t>
      </w:r>
      <w:r w:rsidRPr="00FF54C8">
        <w:rPr>
          <w:rFonts w:hint="cs"/>
          <w:rtl/>
        </w:rPr>
        <w:t xml:space="preserve"> עם מערכות המזמין</w:t>
      </w:r>
      <w:r>
        <w:rPr>
          <w:rFonts w:hint="cs"/>
          <w:rtl/>
        </w:rPr>
        <w:t xml:space="preserve"> תוך תמיכה ביכולת </w:t>
      </w:r>
      <w:r>
        <w:rPr>
          <w:rFonts w:hint="cs"/>
        </w:rPr>
        <w:t>M</w:t>
      </w:r>
      <w:r>
        <w:t>ulti Factor Authentication</w:t>
      </w:r>
      <w:r w:rsidRPr="00FF54C8">
        <w:rPr>
          <w:rFonts w:hint="cs"/>
          <w:rtl/>
        </w:rPr>
        <w:t xml:space="preserve">.  על </w:t>
      </w:r>
      <w:r w:rsidRPr="009037AE">
        <w:rPr>
          <w:rFonts w:hint="eastAsia"/>
          <w:u w:val="single"/>
          <w:rtl/>
        </w:rPr>
        <w:t>המציע</w:t>
      </w:r>
      <w:r w:rsidRPr="009037AE">
        <w:rPr>
          <w:u w:val="single"/>
          <w:rtl/>
        </w:rPr>
        <w:t xml:space="preserve"> </w:t>
      </w:r>
      <w:r w:rsidRPr="009037AE">
        <w:rPr>
          <w:rFonts w:hint="eastAsia"/>
          <w:u w:val="single"/>
          <w:rtl/>
        </w:rPr>
        <w:t>לפרט</w:t>
      </w:r>
      <w:r w:rsidRPr="00FF54C8">
        <w:rPr>
          <w:rFonts w:hint="cs"/>
          <w:rtl/>
        </w:rPr>
        <w:t xml:space="preserve"> את </w:t>
      </w:r>
      <w:r>
        <w:rPr>
          <w:rFonts w:hint="cs"/>
          <w:rtl/>
        </w:rPr>
        <w:t xml:space="preserve">פרוטוקולי ההזדהות הנתמכים, את </w:t>
      </w:r>
      <w:r w:rsidRPr="00FF54C8">
        <w:rPr>
          <w:rFonts w:hint="cs"/>
          <w:rtl/>
        </w:rPr>
        <w:t xml:space="preserve">יכולת ההתממשקות עם כלי </w:t>
      </w:r>
      <w:r w:rsidRPr="00FF54C8">
        <w:t>id</w:t>
      </w:r>
      <w:r w:rsidRPr="00FF54C8">
        <w:rPr>
          <w:rFonts w:hint="cs"/>
        </w:rPr>
        <w:t>P/IAM</w:t>
      </w:r>
      <w:r w:rsidRPr="00FF54C8">
        <w:t xml:space="preserve"> </w:t>
      </w:r>
      <w:r w:rsidRPr="00FF54C8">
        <w:rPr>
          <w:rFonts w:hint="cs"/>
          <w:rtl/>
        </w:rPr>
        <w:t xml:space="preserve"> (</w:t>
      </w:r>
      <w:r w:rsidRPr="009037AE">
        <w:rPr>
          <w:rFonts w:hint="eastAsia"/>
          <w:rtl/>
        </w:rPr>
        <w:t>כגון</w:t>
      </w:r>
      <w:r w:rsidRPr="009037AE">
        <w:rPr>
          <w:rtl/>
        </w:rPr>
        <w:t xml:space="preserve"> </w:t>
      </w:r>
      <w:r w:rsidRPr="009037AE">
        <w:rPr>
          <w:rFonts w:hint="eastAsia"/>
          <w:rtl/>
        </w:rPr>
        <w:t>מערכות</w:t>
      </w:r>
      <w:r w:rsidRPr="009037AE">
        <w:rPr>
          <w:rtl/>
        </w:rPr>
        <w:t xml:space="preserve"> ניהול משתמשים של ספקי הענן ועם מערכות צד ג' כגון </w:t>
      </w:r>
      <w:r w:rsidRPr="009037AE">
        <w:t>OKTA</w:t>
      </w:r>
      <w:r w:rsidRPr="009037AE">
        <w:rPr>
          <w:rtl/>
        </w:rPr>
        <w:t xml:space="preserve">, </w:t>
      </w:r>
      <w:r w:rsidRPr="009037AE">
        <w:t>OneLogin</w:t>
      </w:r>
      <w:r w:rsidRPr="009037AE">
        <w:rPr>
          <w:rtl/>
        </w:rPr>
        <w:t xml:space="preserve">, </w:t>
      </w:r>
      <w:r w:rsidRPr="009037AE">
        <w:t>Azure AD</w:t>
      </w:r>
      <w:r w:rsidRPr="009037AE">
        <w:rPr>
          <w:rtl/>
        </w:rPr>
        <w:t xml:space="preserve">), </w:t>
      </w:r>
      <w:r w:rsidRPr="00FF54C8">
        <w:rPr>
          <w:rFonts w:hint="cs"/>
          <w:rtl/>
        </w:rPr>
        <w:t xml:space="preserve">פרוטוקולים נתמכים (כגון </w:t>
      </w:r>
      <w:r w:rsidRPr="00FF54C8">
        <w:t>U2F, FIDO, OTP</w:t>
      </w:r>
      <w:r w:rsidRPr="00FF54C8">
        <w:rPr>
          <w:rFonts w:hint="cs"/>
          <w:rtl/>
        </w:rPr>
        <w:t xml:space="preserve">) וכו'. </w:t>
      </w:r>
    </w:p>
    <w:p w14:paraId="009C6A36" w14:textId="77777777" w:rsidR="00153950" w:rsidRPr="00A44D58" w:rsidRDefault="00153950" w:rsidP="00E83C83">
      <w:pPr>
        <w:pStyle w:val="4-"/>
        <w:rPr>
          <w:rtl/>
        </w:rPr>
      </w:pPr>
      <w:r w:rsidRPr="00A44D58">
        <w:rPr>
          <w:u w:val="single"/>
          <w:rtl/>
        </w:rPr>
        <w:t>יש לפרט</w:t>
      </w:r>
      <w:r w:rsidRPr="00A44D58">
        <w:rPr>
          <w:rtl/>
        </w:rPr>
        <w:t xml:space="preserve"> את התמיכה במתן גישה באופן פרטני ברמת תפקידים </w:t>
      </w:r>
      <w:r w:rsidRPr="00A44D58">
        <w:t>RBAC – Role Based Access Control</w:t>
      </w:r>
      <w:r w:rsidRPr="00A44D58">
        <w:rPr>
          <w:rtl/>
        </w:rPr>
        <w:t xml:space="preserve">, וברמת תכונות  </w:t>
      </w:r>
      <w:r w:rsidRPr="00A44D58">
        <w:t>ABAC – Attribute Based Access Control</w:t>
      </w:r>
      <w:r>
        <w:rPr>
          <w:rFonts w:hint="cs"/>
          <w:rtl/>
        </w:rPr>
        <w:t>.</w:t>
      </w:r>
    </w:p>
    <w:p w14:paraId="0BA337AB" w14:textId="77777777" w:rsidR="00153950" w:rsidRDefault="00153950" w:rsidP="00D24423">
      <w:pPr>
        <w:pStyle w:val="4-"/>
      </w:pPr>
      <w:r>
        <w:rPr>
          <w:rFonts w:hint="cs"/>
          <w:rtl/>
        </w:rPr>
        <w:t>על השירות לתמוך בקבלת פירטי המשתמשים ממערכת הזדהות מרכזית בפרוטוקולים סטנדרטיים.</w:t>
      </w:r>
    </w:p>
    <w:p w14:paraId="0F9B4862" w14:textId="77777777" w:rsidR="00153950" w:rsidRPr="009037AE" w:rsidRDefault="00153950" w:rsidP="00E83C83">
      <w:pPr>
        <w:pStyle w:val="3-"/>
      </w:pPr>
      <w:r w:rsidRPr="009037AE">
        <w:rPr>
          <w:rFonts w:hint="cs"/>
          <w:rtl/>
        </w:rPr>
        <w:lastRenderedPageBreak/>
        <w:t>שרידות והמשכיות עסקית (</w:t>
      </w:r>
      <w:r w:rsidRPr="009037AE">
        <w:rPr>
          <w:rFonts w:hint="cs"/>
        </w:rPr>
        <w:t>SLA</w:t>
      </w:r>
      <w:r w:rsidRPr="009037AE">
        <w:rPr>
          <w:rFonts w:hint="cs"/>
          <w:rtl/>
        </w:rPr>
        <w:t>)</w:t>
      </w:r>
      <w:r>
        <w:rPr>
          <w:rFonts w:hint="cs"/>
          <w:rtl/>
        </w:rPr>
        <w:t xml:space="preserve"> של השירות המוצע</w:t>
      </w:r>
    </w:p>
    <w:p w14:paraId="53348B7D" w14:textId="24BC979B" w:rsidR="00153950" w:rsidRPr="009037AE" w:rsidRDefault="00153950" w:rsidP="00E83C83">
      <w:pPr>
        <w:pStyle w:val="4-"/>
      </w:pPr>
      <w:r w:rsidRPr="009037AE">
        <w:rPr>
          <w:rtl/>
        </w:rPr>
        <w:t>ה-</w:t>
      </w:r>
      <w:r w:rsidRPr="009037AE">
        <w:t>SLA</w:t>
      </w:r>
      <w:r w:rsidRPr="009037AE">
        <w:rPr>
          <w:rtl/>
        </w:rPr>
        <w:t xml:space="preserve"> </w:t>
      </w:r>
      <w:r w:rsidRPr="009037AE">
        <w:rPr>
          <w:rFonts w:hint="cs"/>
          <w:rtl/>
        </w:rPr>
        <w:t>של השירות ש</w:t>
      </w:r>
      <w:r w:rsidR="0037280D">
        <w:rPr>
          <w:rFonts w:hint="cs"/>
          <w:rtl/>
        </w:rPr>
        <w:t>י</w:t>
      </w:r>
      <w:r w:rsidRPr="009037AE">
        <w:rPr>
          <w:rFonts w:hint="cs"/>
          <w:rtl/>
        </w:rPr>
        <w:t>ינתן מה</w:t>
      </w:r>
      <w:r w:rsidRPr="009037AE">
        <w:rPr>
          <w:rtl/>
        </w:rPr>
        <w:t>אזור הישראלי לא ייפול מה-</w:t>
      </w:r>
      <w:r w:rsidRPr="009037AE">
        <w:t>SLA</w:t>
      </w:r>
      <w:r w:rsidRPr="009037AE">
        <w:rPr>
          <w:rtl/>
        </w:rPr>
        <w:t xml:space="preserve"> של כל אזור אחר של הספק.</w:t>
      </w:r>
    </w:p>
    <w:p w14:paraId="21D81F3A" w14:textId="77777777" w:rsidR="00153950" w:rsidRPr="009037AE" w:rsidRDefault="00153950" w:rsidP="00D24423">
      <w:pPr>
        <w:pStyle w:val="4-"/>
        <w:rPr>
          <w:rtl/>
        </w:rPr>
      </w:pPr>
      <w:r w:rsidRPr="009037AE">
        <w:rPr>
          <w:rFonts w:hint="cs"/>
          <w:rtl/>
        </w:rPr>
        <w:t>על המציע לפרט את המנגנוני</w:t>
      </w:r>
      <w:r w:rsidRPr="009037AE">
        <w:rPr>
          <w:rFonts w:hint="eastAsia"/>
          <w:rtl/>
        </w:rPr>
        <w:t>ם</w:t>
      </w:r>
      <w:r w:rsidRPr="009037AE">
        <w:rPr>
          <w:rFonts w:hint="cs"/>
          <w:rtl/>
        </w:rPr>
        <w:t xml:space="preserve"> המבטיחים את שרידות השירות והמידע לרבות פריסת המערכת בין מתחמים שונים, אופן גיבוי המידע, שמירה על שלמות הגיבוי, בדיקת יכולת השחזור, עמידה בתרחישי כשל שונים וכו'.</w:t>
      </w:r>
    </w:p>
    <w:p w14:paraId="7B32C9EF" w14:textId="77777777" w:rsidR="00153950" w:rsidRPr="009037AE" w:rsidRDefault="00153950" w:rsidP="00723D33">
      <w:pPr>
        <w:pStyle w:val="4-"/>
      </w:pPr>
      <w:r w:rsidRPr="009037AE">
        <w:rPr>
          <w:rFonts w:hint="cs"/>
          <w:rtl/>
        </w:rPr>
        <w:t>ככל והמציע מבצע גיבויים מחוץ לסביבת הענן, יש לפרט את המנגנון המוודא את השמדת מצע זיכרון ורכיבים שסיימו שירות</w:t>
      </w:r>
      <w:r>
        <w:rPr>
          <w:rFonts w:hint="cs"/>
          <w:rtl/>
        </w:rPr>
        <w:t xml:space="preserve"> (כגון, הוצאתם מהמערכת, החלפתם או במקרה של תקלה )</w:t>
      </w:r>
      <w:r w:rsidRPr="009037AE">
        <w:rPr>
          <w:rFonts w:hint="cs"/>
          <w:rtl/>
        </w:rPr>
        <w:t>.</w:t>
      </w:r>
    </w:p>
    <w:p w14:paraId="6679DC2B" w14:textId="77777777" w:rsidR="00153950" w:rsidRPr="009037AE" w:rsidRDefault="00153950" w:rsidP="00D36D80">
      <w:pPr>
        <w:pStyle w:val="4-"/>
      </w:pPr>
      <w:r w:rsidRPr="009037AE">
        <w:rPr>
          <w:rtl/>
        </w:rPr>
        <w:t xml:space="preserve">על </w:t>
      </w:r>
      <w:r w:rsidRPr="009037AE">
        <w:rPr>
          <w:u w:val="single"/>
          <w:rtl/>
        </w:rPr>
        <w:t>המציע לפרט</w:t>
      </w:r>
      <w:r w:rsidRPr="009037AE">
        <w:rPr>
          <w:rtl/>
        </w:rPr>
        <w:t xml:space="preserve"> את אופן הבקרה על איכות השירות הניתנת </w:t>
      </w:r>
      <w:r w:rsidRPr="009037AE">
        <w:rPr>
          <w:rFonts w:hint="cs"/>
          <w:rtl/>
        </w:rPr>
        <w:t>מ</w:t>
      </w:r>
      <w:r w:rsidRPr="009037AE">
        <w:rPr>
          <w:rtl/>
        </w:rPr>
        <w:t>האזור הישראלי ואת רמות האסקלציה המוגדרות בנהלי המציע.</w:t>
      </w:r>
    </w:p>
    <w:p w14:paraId="6C0051AF" w14:textId="77777777" w:rsidR="00283E14" w:rsidRDefault="00153950" w:rsidP="0097605E">
      <w:pPr>
        <w:pStyle w:val="4-"/>
      </w:pPr>
      <w:r w:rsidRPr="009037AE">
        <w:rPr>
          <w:rFonts w:hint="cs"/>
          <w:rtl/>
        </w:rPr>
        <w:t>המציע יאפשר למזמין לגבות</w:t>
      </w:r>
      <w:r>
        <w:rPr>
          <w:rFonts w:hint="cs"/>
          <w:rtl/>
        </w:rPr>
        <w:t xml:space="preserve"> או לייצא</w:t>
      </w:r>
      <w:r w:rsidRPr="009037AE">
        <w:rPr>
          <w:rFonts w:hint="cs"/>
          <w:rtl/>
        </w:rPr>
        <w:t xml:space="preserve"> את </w:t>
      </w:r>
      <w:r w:rsidRPr="00693887">
        <w:rPr>
          <w:rFonts w:hint="eastAsia"/>
          <w:b/>
          <w:bCs/>
          <w:rtl/>
        </w:rPr>
        <w:t>נתוני</w:t>
      </w:r>
      <w:r w:rsidRPr="00693887">
        <w:rPr>
          <w:b/>
          <w:bCs/>
          <w:rtl/>
        </w:rPr>
        <w:t xml:space="preserve"> </w:t>
      </w:r>
      <w:r w:rsidRPr="00693887">
        <w:rPr>
          <w:rFonts w:hint="eastAsia"/>
          <w:b/>
          <w:bCs/>
          <w:rtl/>
        </w:rPr>
        <w:t>התוכן</w:t>
      </w:r>
      <w:r w:rsidRPr="009037AE">
        <w:rPr>
          <w:rFonts w:hint="cs"/>
          <w:rtl/>
        </w:rPr>
        <w:t xml:space="preserve"> למצע שבשליטת המציע באופן שוטף.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פורמט הגיבוי ותאימותו למערכות סטנדרטיות בשוק.</w:t>
      </w:r>
    </w:p>
    <w:p w14:paraId="634A8E46" w14:textId="77777777" w:rsidR="00153950" w:rsidRPr="009037AE" w:rsidRDefault="00153950" w:rsidP="00E83C83">
      <w:pPr>
        <w:pStyle w:val="3-"/>
      </w:pPr>
      <w:r w:rsidRPr="009037AE">
        <w:rPr>
          <w:rFonts w:hint="cs"/>
          <w:rtl/>
        </w:rPr>
        <w:t>הגנת תשתיות הספק</w:t>
      </w:r>
      <w:r>
        <w:rPr>
          <w:rFonts w:hint="cs"/>
          <w:rtl/>
        </w:rPr>
        <w:t xml:space="preserve"> המשמשות למתן השירותים המוצעים</w:t>
      </w:r>
    </w:p>
    <w:p w14:paraId="3E40FC41" w14:textId="77777777" w:rsidR="00153950" w:rsidRPr="009037AE" w:rsidRDefault="00153950" w:rsidP="00E83C83">
      <w:pPr>
        <w:pStyle w:val="4-"/>
      </w:pPr>
      <w:bookmarkStart w:id="57" w:name="_Ref99260138"/>
      <w:r w:rsidRPr="009037AE">
        <w:rPr>
          <w:rFonts w:hint="cs"/>
          <w:rtl/>
        </w:rPr>
        <w:t xml:space="preserve">הספק יפעיל </w:t>
      </w:r>
      <w:r w:rsidRPr="009037AE">
        <w:t>SOC</w:t>
      </w:r>
      <w:r w:rsidRPr="009037AE">
        <w:rPr>
          <w:rFonts w:hint="cs"/>
          <w:rtl/>
        </w:rPr>
        <w:t xml:space="preserve"> אשר יינטר מערכותיו בהיבטי סייבר </w:t>
      </w:r>
      <w:r>
        <w:rPr>
          <w:rFonts w:hint="cs"/>
          <w:rtl/>
        </w:rPr>
        <w:t>לפחות שמונה שעות ביום, חמישה ימים בשבוע.</w:t>
      </w:r>
      <w:r w:rsidRPr="009037AE">
        <w:rPr>
          <w:rFonts w:hint="cs"/>
          <w:rtl/>
        </w:rPr>
        <w:t xml:space="preserve">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w:t>
      </w:r>
      <w:r>
        <w:rPr>
          <w:rFonts w:hint="cs"/>
          <w:rtl/>
        </w:rPr>
        <w:t>שעות פע</w:t>
      </w:r>
      <w:r w:rsidR="00703F9A">
        <w:rPr>
          <w:rFonts w:hint="cs"/>
          <w:rtl/>
        </w:rPr>
        <w:t>ילו</w:t>
      </w:r>
      <w:r>
        <w:rPr>
          <w:rFonts w:hint="cs"/>
          <w:rtl/>
        </w:rPr>
        <w:t xml:space="preserve">ת </w:t>
      </w:r>
      <w:r w:rsidRPr="009037AE">
        <w:rPr>
          <w:rFonts w:hint="cs"/>
          <w:rtl/>
        </w:rPr>
        <w:t>ה-</w:t>
      </w:r>
      <w:r w:rsidRPr="009037AE">
        <w:rPr>
          <w:rFonts w:hint="cs"/>
        </w:rPr>
        <w:t>SOC</w:t>
      </w:r>
      <w:r w:rsidRPr="009037AE">
        <w:rPr>
          <w:rFonts w:hint="cs"/>
          <w:rtl/>
        </w:rPr>
        <w:t xml:space="preserve"> המופעל על ידי הספק</w:t>
      </w:r>
      <w:r w:rsidR="00703F9A">
        <w:rPr>
          <w:rFonts w:hint="cs"/>
          <w:rtl/>
        </w:rPr>
        <w:t>, יכולותיו</w:t>
      </w:r>
      <w:r w:rsidRPr="009037AE">
        <w:rPr>
          <w:rFonts w:hint="cs"/>
          <w:rtl/>
        </w:rPr>
        <w:t xml:space="preserve">, מערכת </w:t>
      </w:r>
      <w:r w:rsidRPr="009037AE">
        <w:rPr>
          <w:rFonts w:hint="cs"/>
          <w:rtl/>
        </w:rPr>
        <w:lastRenderedPageBreak/>
        <w:t>ה-</w:t>
      </w:r>
      <w:r w:rsidRPr="009037AE">
        <w:rPr>
          <w:rFonts w:hint="cs"/>
        </w:rPr>
        <w:t>SIEM</w:t>
      </w:r>
      <w:r w:rsidRPr="009037AE">
        <w:rPr>
          <w:rFonts w:hint="cs"/>
          <w:rtl/>
        </w:rPr>
        <w:t xml:space="preserve"> בה הוא עושה שימוש ורכיבים ויכולות נוספות המשמשים את ה-</w:t>
      </w:r>
      <w:r w:rsidRPr="009037AE">
        <w:rPr>
          <w:rFonts w:hint="cs"/>
        </w:rPr>
        <w:t>SOC</w:t>
      </w:r>
      <w:r w:rsidRPr="009037AE">
        <w:rPr>
          <w:rFonts w:hint="cs"/>
          <w:rtl/>
        </w:rPr>
        <w:t xml:space="preserve"> בפעולתו השוטפת.</w:t>
      </w:r>
      <w:bookmarkEnd w:id="57"/>
      <w:r>
        <w:rPr>
          <w:rFonts w:hint="cs"/>
          <w:rtl/>
        </w:rPr>
        <w:t xml:space="preserve"> ככל והשירות יופעל על ידי קבלן משנה, יש לפרט בנוסף את פרטיו. </w:t>
      </w:r>
    </w:p>
    <w:p w14:paraId="5E1A27DF" w14:textId="68F465EE" w:rsidR="00153950" w:rsidRPr="009037AE" w:rsidRDefault="00153950" w:rsidP="00D24423">
      <w:pPr>
        <w:pStyle w:val="4-"/>
      </w:pPr>
      <w:r w:rsidRPr="009037AE">
        <w:rPr>
          <w:rFonts w:hint="cs"/>
          <w:rtl/>
        </w:rPr>
        <w:t xml:space="preserve">על </w:t>
      </w:r>
      <w:r w:rsidRPr="00C47940">
        <w:rPr>
          <w:rFonts w:hint="cs"/>
          <w:u w:val="single"/>
          <w:rtl/>
        </w:rPr>
        <w:t>המציע לפרט</w:t>
      </w:r>
      <w:r w:rsidRPr="009037AE">
        <w:rPr>
          <w:rFonts w:hint="cs"/>
          <w:rtl/>
        </w:rPr>
        <w:t xml:space="preserve"> שימוש בכלי אוטומציה לניטור וטיפול באירועים. יש לפרט את מתוד</w:t>
      </w:r>
      <w:r w:rsidR="0037280D">
        <w:rPr>
          <w:rFonts w:hint="cs"/>
          <w:rtl/>
        </w:rPr>
        <w:t>ו</w:t>
      </w:r>
      <w:r w:rsidRPr="009037AE">
        <w:rPr>
          <w:rFonts w:hint="cs"/>
          <w:rtl/>
        </w:rPr>
        <w:t xml:space="preserve">לוגיית הפעולה של המציע (כגון </w:t>
      </w:r>
      <w:r w:rsidRPr="009037AE">
        <w:rPr>
          <w:rFonts w:hint="cs"/>
        </w:rPr>
        <w:t>SOAR</w:t>
      </w:r>
      <w:r w:rsidRPr="009037AE">
        <w:rPr>
          <w:rFonts w:hint="cs"/>
          <w:rtl/>
        </w:rPr>
        <w:t>), הכלים הרלבנטיים ואופן מימושם.</w:t>
      </w:r>
    </w:p>
    <w:p w14:paraId="2C78832F" w14:textId="77777777" w:rsidR="00153950" w:rsidRPr="009037AE" w:rsidRDefault="00153950" w:rsidP="00723D33">
      <w:pPr>
        <w:pStyle w:val="4-"/>
      </w:pPr>
      <w:r w:rsidRPr="009037AE">
        <w:rPr>
          <w:rFonts w:hint="cs"/>
          <w:rtl/>
        </w:rPr>
        <w:t xml:space="preserve">התעבורה הנכנסת והיוצאת לרשת הספק תנוטר לאיתור תקיפות או פעילות חשודה.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יכולות המציע בתחום ותהליכי העבודה המיושמים על ידו לצורך כך.</w:t>
      </w:r>
    </w:p>
    <w:p w14:paraId="264D6E81" w14:textId="77777777" w:rsidR="00153950" w:rsidRPr="009037AE" w:rsidRDefault="00153950" w:rsidP="00D36D80">
      <w:pPr>
        <w:pStyle w:val="4-"/>
      </w:pPr>
      <w:r w:rsidRPr="009037AE">
        <w:rPr>
          <w:rFonts w:hint="cs"/>
          <w:rtl/>
        </w:rPr>
        <w:t xml:space="preserve">הספק יישם תהליכי ניטור ותהליכי עבודה בתצורת </w:t>
      </w:r>
      <w:r w:rsidRPr="009037AE">
        <w:t>Privacy by Design</w:t>
      </w:r>
      <w:r w:rsidRPr="009037AE">
        <w:rPr>
          <w:rFonts w:hint="cs"/>
          <w:rtl/>
        </w:rPr>
        <w:t xml:space="preserve"> תוך חשיפה מינימאלית של מידע לגורם אנוש.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הכלים והמתודות אשר המציע מיישם לצורך מימוש תהליכים אלו.</w:t>
      </w:r>
    </w:p>
    <w:p w14:paraId="039508D5" w14:textId="31779B31" w:rsidR="00153950" w:rsidRPr="009037AE" w:rsidRDefault="00153950" w:rsidP="00D36D80">
      <w:pPr>
        <w:pStyle w:val="4-"/>
      </w:pPr>
      <w:bookmarkStart w:id="58" w:name="_Ref99260355"/>
      <w:r w:rsidRPr="009037AE">
        <w:rPr>
          <w:rFonts w:hint="cs"/>
          <w:rtl/>
        </w:rPr>
        <w:t xml:space="preserve">הספק יבצע שימוש בכלים </w:t>
      </w:r>
      <w:r>
        <w:rPr>
          <w:rFonts w:hint="cs"/>
          <w:rtl/>
        </w:rPr>
        <w:t>לניטור</w:t>
      </w:r>
      <w:r w:rsidRPr="009037AE">
        <w:rPr>
          <w:rFonts w:hint="cs"/>
          <w:rtl/>
        </w:rPr>
        <w:t xml:space="preserve"> רציף של משטח חשיפה של התשתית (</w:t>
      </w:r>
      <w:r w:rsidRPr="009037AE">
        <w:t>Attack surface management</w:t>
      </w:r>
      <w:r w:rsidRPr="009037AE">
        <w:rPr>
          <w:rFonts w:hint="cs"/>
          <w:rtl/>
        </w:rPr>
        <w:t xml:space="preserve">) </w:t>
      </w:r>
      <w:r w:rsidRPr="009037AE">
        <w:rPr>
          <w:rtl/>
        </w:rPr>
        <w:t>–</w:t>
      </w:r>
      <w:r w:rsidRPr="009037AE">
        <w:rPr>
          <w:rFonts w:hint="cs"/>
          <w:rtl/>
        </w:rPr>
        <w:t xml:space="preserve"> יש לפרט כל הכלים ותהליך העבודה בה משתמש המציע.</w:t>
      </w:r>
      <w:bookmarkEnd w:id="58"/>
    </w:p>
    <w:p w14:paraId="07808F2D" w14:textId="77777777" w:rsidR="00153950" w:rsidRPr="009037AE" w:rsidRDefault="00153950" w:rsidP="0097605E">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האמצעים שמפעיל </w:t>
      </w:r>
      <w:r>
        <w:rPr>
          <w:rFonts w:hint="cs"/>
          <w:rtl/>
        </w:rPr>
        <w:t>המציע</w:t>
      </w:r>
      <w:r w:rsidRPr="009037AE">
        <w:rPr>
          <w:rFonts w:hint="cs"/>
          <w:rtl/>
        </w:rPr>
        <w:t xml:space="preserve"> לצורך הגנת המערכות המשמשות למתן השירותים מפני שינויים בלתי מורשים ואת אמצעי הניטור המופעלים על ידו לצורך בקרה על כך.</w:t>
      </w:r>
    </w:p>
    <w:p w14:paraId="6A0162DF" w14:textId="77777777" w:rsidR="00153950" w:rsidRPr="009037AE" w:rsidRDefault="00153950" w:rsidP="0037280D">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ההפרדה והבידול של שירותים משותפים והאמצעים למניעת דלף מידע בין </w:t>
      </w:r>
      <w:r w:rsidRPr="009037AE">
        <w:t>Tenants</w:t>
      </w:r>
      <w:r w:rsidRPr="009037AE">
        <w:rPr>
          <w:rFonts w:hint="cs"/>
          <w:rtl/>
        </w:rPr>
        <w:t xml:space="preserve"> שונים, גישת משתמשי </w:t>
      </w:r>
      <w:r w:rsidRPr="009037AE">
        <w:t>Tenant</w:t>
      </w:r>
      <w:r w:rsidRPr="009037AE">
        <w:rPr>
          <w:rFonts w:hint="cs"/>
          <w:rtl/>
        </w:rPr>
        <w:t xml:space="preserve"> מסוים למשאבי </w:t>
      </w:r>
      <w:r w:rsidRPr="009037AE">
        <w:rPr>
          <w:rFonts w:hint="cs"/>
        </w:rPr>
        <w:t>T</w:t>
      </w:r>
      <w:r w:rsidRPr="009037AE">
        <w:t>enant</w:t>
      </w:r>
      <w:r w:rsidRPr="009037AE">
        <w:rPr>
          <w:rFonts w:hint="cs"/>
          <w:rtl/>
        </w:rPr>
        <w:t xml:space="preserve"> אחר, הפרדת ניהול ובקרה וכו'.</w:t>
      </w:r>
    </w:p>
    <w:p w14:paraId="523B07B0" w14:textId="77777777" w:rsidR="00153950" w:rsidRPr="009037AE" w:rsidRDefault="00153950" w:rsidP="0037280D">
      <w:pPr>
        <w:pStyle w:val="4-"/>
      </w:pPr>
      <w:r w:rsidRPr="009037AE">
        <w:rPr>
          <w:rFonts w:hint="cs"/>
          <w:rtl/>
        </w:rPr>
        <w:lastRenderedPageBreak/>
        <w:t xml:space="preserve">על הספק לוודא כי כלל תשתיות הספק, המערכות והשירותים המוצעים על ידו מעודכנים בכלל עדכוני האבטחה הרלוונטיים.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תהליכי העדכון ותדירות ביצוע העדכונים. </w:t>
      </w:r>
    </w:p>
    <w:p w14:paraId="3DA2BC63" w14:textId="77777777" w:rsidR="00153950" w:rsidRPr="009037AE" w:rsidRDefault="00153950" w:rsidP="002C7A9F">
      <w:pPr>
        <w:pStyle w:val="4-"/>
      </w:pPr>
      <w:r w:rsidRPr="009037AE">
        <w:rPr>
          <w:rFonts w:hint="cs"/>
          <w:rtl/>
        </w:rPr>
        <w:t>כלל משתמשי הספק</w:t>
      </w:r>
      <w:r w:rsidRPr="009037AE">
        <w:rPr>
          <w:rFonts w:hint="cs"/>
        </w:rPr>
        <w:t xml:space="preserve"> </w:t>
      </w:r>
      <w:r w:rsidRPr="009037AE">
        <w:rPr>
          <w:rFonts w:hint="cs"/>
          <w:rtl/>
        </w:rPr>
        <w:t>או ספקי משנה אשר יכולים לגשת למידע מוגן או בעלי הרשאות גישה גבוהות (</w:t>
      </w:r>
      <w:r w:rsidRPr="009037AE">
        <w:t>Privileged Access</w:t>
      </w:r>
      <w:r w:rsidRPr="009037AE">
        <w:rPr>
          <w:rFonts w:hint="cs"/>
          <w:rtl/>
        </w:rPr>
        <w:t xml:space="preserve">) כגון: </w:t>
      </w:r>
      <w:r w:rsidRPr="009037AE">
        <w:t>Administrators, Operators, Support, DevOps</w:t>
      </w:r>
      <w:r w:rsidRPr="009037AE">
        <w:rPr>
          <w:rFonts w:hint="cs"/>
          <w:rtl/>
        </w:rPr>
        <w:t xml:space="preserve"> וכו,' ינוטרו ויזדהו ברמה גבוהה. יש לפרט את תהליכי העבודה והכלים המיושמים על ידי הספק לצורך כך.</w:t>
      </w:r>
    </w:p>
    <w:p w14:paraId="2721E673" w14:textId="77777777" w:rsidR="00153950" w:rsidRPr="009037AE" w:rsidRDefault="00153950" w:rsidP="002C7A9F">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ההגנה על נתוני העיבוד והגישה של הלקוחות, לרבות בקרת הגישה אליהם, הצפנתם,  כלי האבטחה המגנים מפני גישה בלתי מורשית או דלף.</w:t>
      </w:r>
    </w:p>
    <w:p w14:paraId="5A92A45D" w14:textId="77777777" w:rsidR="00153950" w:rsidRDefault="00153950" w:rsidP="002C7A9F">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ההגנה על ממשקי ניהול המערכת, הפרדה בין משתמשים, מניעת גישת גורמים בלתי מורשים, לרבות עובדי הספק או קבלני המשנה שלו.</w:t>
      </w:r>
    </w:p>
    <w:p w14:paraId="46B874C7" w14:textId="77777777" w:rsidR="00283E14" w:rsidRDefault="00153950" w:rsidP="002C7A9F">
      <w:pPr>
        <w:pStyle w:val="4-"/>
      </w:pPr>
      <w:r w:rsidRPr="009F0B7D">
        <w:rPr>
          <w:rFonts w:hint="eastAsia"/>
          <w:rtl/>
        </w:rPr>
        <w:t>יש</w:t>
      </w:r>
      <w:r w:rsidRPr="009F0B7D">
        <w:rPr>
          <w:rtl/>
        </w:rPr>
        <w:t xml:space="preserve"> </w:t>
      </w:r>
      <w:r w:rsidRPr="009F0B7D">
        <w:rPr>
          <w:rFonts w:hint="eastAsia"/>
          <w:rtl/>
        </w:rPr>
        <w:t>לפרט</w:t>
      </w:r>
      <w:r w:rsidRPr="009037AE">
        <w:rPr>
          <w:rFonts w:hint="cs"/>
          <w:rtl/>
        </w:rPr>
        <w:t xml:space="preserve"> את אופן ההגנה על ממשקי </w:t>
      </w:r>
      <w:r>
        <w:rPr>
          <w:rFonts w:hint="cs"/>
        </w:rPr>
        <w:t>API</w:t>
      </w:r>
      <w:r w:rsidRPr="009037AE">
        <w:rPr>
          <w:rFonts w:hint="cs"/>
          <w:rtl/>
        </w:rPr>
        <w:t xml:space="preserve"> </w:t>
      </w:r>
      <w:r>
        <w:rPr>
          <w:rFonts w:hint="cs"/>
          <w:rtl/>
        </w:rPr>
        <w:t xml:space="preserve">של </w:t>
      </w:r>
      <w:r w:rsidRPr="009037AE">
        <w:rPr>
          <w:rFonts w:hint="cs"/>
          <w:rtl/>
        </w:rPr>
        <w:t>המערכת</w:t>
      </w:r>
      <w:r>
        <w:rPr>
          <w:rFonts w:hint="cs"/>
          <w:rtl/>
        </w:rPr>
        <w:t>, פנימיים וחיצוניים.</w:t>
      </w:r>
    </w:p>
    <w:p w14:paraId="2D64CCD6" w14:textId="77777777" w:rsidR="00153950" w:rsidRPr="009037AE" w:rsidRDefault="00153950" w:rsidP="00E83C83">
      <w:pPr>
        <w:pStyle w:val="3-"/>
      </w:pPr>
      <w:r w:rsidRPr="009037AE">
        <w:rPr>
          <w:rFonts w:hint="cs"/>
          <w:rtl/>
        </w:rPr>
        <w:t>אבטחת תצורה וניהול שינויים</w:t>
      </w:r>
    </w:p>
    <w:p w14:paraId="0F12FFB8" w14:textId="77777777" w:rsidR="00153950" w:rsidRPr="009037AE" w:rsidRDefault="00153950" w:rsidP="00E83C83">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בקרות למניעת </w:t>
      </w:r>
      <w:r w:rsidRPr="009037AE">
        <w:t>Downgrade</w:t>
      </w:r>
      <w:r w:rsidRPr="009037AE">
        <w:rPr>
          <w:rFonts w:hint="cs"/>
          <w:rtl/>
        </w:rPr>
        <w:t xml:space="preserve"> לא מאושר של מנגנוני הצפנה, מנגנוני ניהול מפתחות, מערוכת הגנה או שירות הגנה ככל וישנן.</w:t>
      </w:r>
    </w:p>
    <w:p w14:paraId="66E8DE61" w14:textId="77777777" w:rsidR="00153950" w:rsidRPr="009037AE" w:rsidRDefault="00153950" w:rsidP="00E83C83">
      <w:pPr>
        <w:pStyle w:val="3-"/>
      </w:pPr>
      <w:r w:rsidRPr="009037AE">
        <w:rPr>
          <w:rFonts w:hint="cs"/>
          <w:rtl/>
        </w:rPr>
        <w:t>כלי אבטחה</w:t>
      </w:r>
      <w:r>
        <w:rPr>
          <w:rFonts w:hint="cs"/>
          <w:rtl/>
        </w:rPr>
        <w:t xml:space="preserve"> המשמשים להגנת השירותים המוצעים</w:t>
      </w:r>
    </w:p>
    <w:p w14:paraId="0EA81359" w14:textId="77777777" w:rsidR="00153950" w:rsidRPr="009037AE" w:rsidRDefault="00153950" w:rsidP="00E83C83">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על כלי ניתוח מתקדמים, אוטומטיים, לרבות משולבי </w:t>
      </w:r>
      <w:r w:rsidRPr="009037AE">
        <w:rPr>
          <w:rFonts w:hint="cs"/>
        </w:rPr>
        <w:t>AI</w:t>
      </w:r>
      <w:r w:rsidRPr="009037AE">
        <w:rPr>
          <w:rFonts w:hint="cs"/>
          <w:rtl/>
        </w:rPr>
        <w:t>, לאיתור  פעילות חשודה בשירותי המשתמשים, ניסיונות לחשפה או חשיפה של מידע רגיש, וכו'.</w:t>
      </w:r>
    </w:p>
    <w:p w14:paraId="60FAE438" w14:textId="77777777" w:rsidR="00283E14" w:rsidRDefault="00153950" w:rsidP="00D24423">
      <w:pPr>
        <w:pStyle w:val="4-"/>
      </w:pPr>
      <w:r w:rsidRPr="00693887">
        <w:rPr>
          <w:rFonts w:hint="eastAsia"/>
          <w:u w:val="single"/>
          <w:rtl/>
        </w:rPr>
        <w:t>יש</w:t>
      </w:r>
      <w:r w:rsidRPr="00693887">
        <w:rPr>
          <w:u w:val="single"/>
          <w:rtl/>
        </w:rPr>
        <w:t xml:space="preserve"> </w:t>
      </w:r>
      <w:r w:rsidRPr="00693887">
        <w:rPr>
          <w:rFonts w:hint="eastAsia"/>
          <w:u w:val="single"/>
          <w:rtl/>
        </w:rPr>
        <w:t>לפרט</w:t>
      </w:r>
      <w:r w:rsidRPr="009037AE">
        <w:rPr>
          <w:rFonts w:hint="cs"/>
          <w:rtl/>
        </w:rPr>
        <w:t xml:space="preserve"> כלי בקרה, ניטור והגנה בסייבר נוספים בהם עושה הספק שימוש, ואשר יכולים לשמש את המזמינים על מנת לשפר את ההגנה על המידע שברשותם, כגון יכולות </w:t>
      </w:r>
      <w:r w:rsidRPr="009037AE">
        <w:rPr>
          <w:rFonts w:hint="cs"/>
        </w:rPr>
        <w:t>DLP</w:t>
      </w:r>
      <w:r w:rsidRPr="009037AE">
        <w:rPr>
          <w:rFonts w:hint="cs"/>
          <w:rtl/>
        </w:rPr>
        <w:t>, התמודדות עם קוד זדוני וכו'.</w:t>
      </w:r>
    </w:p>
    <w:p w14:paraId="14121C9A" w14:textId="77777777" w:rsidR="00153950" w:rsidRPr="009037AE" w:rsidRDefault="00153950" w:rsidP="00E83C83">
      <w:pPr>
        <w:pStyle w:val="3-"/>
      </w:pPr>
      <w:r w:rsidRPr="009037AE">
        <w:rPr>
          <w:rFonts w:hint="cs"/>
          <w:rtl/>
        </w:rPr>
        <w:t>הצפנה וניהול מפתחות</w:t>
      </w:r>
      <w:r>
        <w:rPr>
          <w:rFonts w:hint="cs"/>
          <w:rtl/>
        </w:rPr>
        <w:t xml:space="preserve"> בשירותים המוצעים</w:t>
      </w:r>
    </w:p>
    <w:p w14:paraId="15DFF4C6" w14:textId="77777777" w:rsidR="00153950" w:rsidRDefault="00153950" w:rsidP="00E83C83">
      <w:pPr>
        <w:pStyle w:val="4-"/>
      </w:pPr>
      <w:r w:rsidRPr="00360988">
        <w:rPr>
          <w:rFonts w:hint="eastAsia"/>
          <w:u w:val="single"/>
          <w:rtl/>
        </w:rPr>
        <w:t>יש</w:t>
      </w:r>
      <w:r w:rsidRPr="00360988">
        <w:rPr>
          <w:u w:val="single"/>
          <w:rtl/>
        </w:rPr>
        <w:t xml:space="preserve"> </w:t>
      </w:r>
      <w:r w:rsidRPr="00360988">
        <w:rPr>
          <w:rFonts w:hint="eastAsia"/>
          <w:u w:val="single"/>
          <w:rtl/>
        </w:rPr>
        <w:t>לפרט</w:t>
      </w:r>
      <w:r>
        <w:rPr>
          <w:rFonts w:hint="cs"/>
          <w:rtl/>
        </w:rPr>
        <w:t xml:space="preserve"> את יכולות ההצפנה של המידע בשכבות השירות השונות.</w:t>
      </w:r>
    </w:p>
    <w:p w14:paraId="4BBE0594" w14:textId="77777777" w:rsidR="00153950" w:rsidRPr="00C47940" w:rsidRDefault="00153950" w:rsidP="00E83C83">
      <w:pPr>
        <w:pStyle w:val="4-"/>
      </w:pPr>
      <w:r>
        <w:rPr>
          <w:rFonts w:hint="cs"/>
          <w:rtl/>
        </w:rPr>
        <w:t>המציע יאפשר את הצפנת כלל נתוני התוכן, ככל וישנם, במנוחה (</w:t>
      </w:r>
      <w:r>
        <w:t>at rest</w:t>
      </w:r>
      <w:r>
        <w:rPr>
          <w:rFonts w:hint="cs"/>
          <w:rtl/>
        </w:rPr>
        <w:t xml:space="preserve">) ובתנועה </w:t>
      </w:r>
      <w:r>
        <w:t>at transit)</w:t>
      </w:r>
      <w:r>
        <w:rPr>
          <w:rFonts w:hint="cs"/>
          <w:rtl/>
        </w:rPr>
        <w:t>), כברירת מחדל. ככל ולדעת הספק הצפנה זו בלתי ישימה, יש לפרט זאת באופן מלא לרבות בקרות מפצות, ככל וישנן.</w:t>
      </w:r>
    </w:p>
    <w:p w14:paraId="53E8DAB4" w14:textId="77777777" w:rsidR="00153950" w:rsidRDefault="00153950" w:rsidP="00D24423">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סוגי ואלגוריתמי ההצפנה המשמשים את המציע בשירותיו כגון הצפנה במנוחה </w:t>
      </w:r>
      <w:r w:rsidRPr="009037AE">
        <w:t>(at rest)</w:t>
      </w:r>
      <w:r w:rsidRPr="009037AE">
        <w:rPr>
          <w:rFonts w:hint="cs"/>
          <w:rtl/>
        </w:rPr>
        <w:t xml:space="preserve">, הצפנה בתנועה </w:t>
      </w:r>
      <w:r w:rsidRPr="009037AE">
        <w:t>(at transit)</w:t>
      </w:r>
      <w:r w:rsidRPr="009037AE">
        <w:rPr>
          <w:rFonts w:hint="cs"/>
          <w:rtl/>
        </w:rPr>
        <w:t>, והצפנה בזמן עיבוד (</w:t>
      </w:r>
      <w:r w:rsidRPr="009037AE">
        <w:t>at runtime</w:t>
      </w:r>
      <w:r w:rsidRPr="009037AE">
        <w:rPr>
          <w:rFonts w:hint="cs"/>
          <w:rtl/>
        </w:rPr>
        <w:t>), התקן עליהם הם מבוססים, ואסמכתאות חיצוניות לחוסן אלגוריתמי ופרוטוקולי ההצפנה.</w:t>
      </w:r>
    </w:p>
    <w:p w14:paraId="271B005C" w14:textId="77777777" w:rsidR="00153950" w:rsidRPr="009037AE" w:rsidRDefault="00153950" w:rsidP="00723D33">
      <w:pPr>
        <w:pStyle w:val="4-"/>
      </w:pPr>
      <w:r w:rsidRPr="00DA5E18">
        <w:rPr>
          <w:rFonts w:hint="eastAsia"/>
          <w:u w:val="single"/>
          <w:rtl/>
        </w:rPr>
        <w:t>יש</w:t>
      </w:r>
      <w:r w:rsidRPr="00DA5E18">
        <w:rPr>
          <w:u w:val="single"/>
          <w:rtl/>
        </w:rPr>
        <w:t xml:space="preserve"> </w:t>
      </w:r>
      <w:r w:rsidRPr="00DA5E18">
        <w:rPr>
          <w:rFonts w:hint="eastAsia"/>
          <w:u w:val="single"/>
          <w:rtl/>
        </w:rPr>
        <w:t>לפרט</w:t>
      </w:r>
      <w:r>
        <w:rPr>
          <w:rFonts w:hint="cs"/>
          <w:rtl/>
        </w:rPr>
        <w:t xml:space="preserve"> את אופן ניהול ושמירת המפתחות ביחס לכל אחת משכבות השירות וסוגי השירותים השונים.</w:t>
      </w:r>
    </w:p>
    <w:p w14:paraId="51E9A283" w14:textId="77777777" w:rsidR="00153950" w:rsidRPr="009037AE" w:rsidRDefault="00153950" w:rsidP="00D36D80">
      <w:pPr>
        <w:pStyle w:val="4-"/>
      </w:pPr>
      <w:r w:rsidRPr="009037AE">
        <w:rPr>
          <w:rFonts w:hint="cs"/>
          <w:rtl/>
        </w:rPr>
        <w:t xml:space="preserve">כלל תשתיות </w:t>
      </w:r>
      <w:r w:rsidRPr="009037AE">
        <w:rPr>
          <w:rtl/>
        </w:rPr>
        <w:t>הספק לניהול המפתחות</w:t>
      </w:r>
      <w:r w:rsidRPr="009037AE">
        <w:rPr>
          <w:rFonts w:hint="cs"/>
          <w:rtl/>
        </w:rPr>
        <w:t>,</w:t>
      </w:r>
      <w:r w:rsidRPr="009037AE">
        <w:rPr>
          <w:rtl/>
        </w:rPr>
        <w:t xml:space="preserve"> לרבות </w:t>
      </w:r>
      <w:r w:rsidRPr="009037AE">
        <w:t>KMS</w:t>
      </w:r>
      <w:r w:rsidRPr="009037AE">
        <w:rPr>
          <w:rtl/>
        </w:rPr>
        <w:t xml:space="preserve"> ו-</w:t>
      </w:r>
      <w:r w:rsidRPr="009037AE">
        <w:t>HSM</w:t>
      </w:r>
      <w:r w:rsidRPr="009037AE">
        <w:rPr>
          <w:rFonts w:hint="cs"/>
          <w:rtl/>
        </w:rPr>
        <w:t>,</w:t>
      </w:r>
      <w:r w:rsidRPr="009037AE">
        <w:rPr>
          <w:rtl/>
        </w:rPr>
        <w:t xml:space="preserve"> </w:t>
      </w:r>
      <w:r w:rsidRPr="009037AE">
        <w:rPr>
          <w:rFonts w:hint="cs"/>
          <w:rtl/>
        </w:rPr>
        <w:t xml:space="preserve">יעמדו </w:t>
      </w:r>
      <w:r w:rsidRPr="009037AE">
        <w:rPr>
          <w:rtl/>
        </w:rPr>
        <w:t>באופן מלא בתקן</w:t>
      </w:r>
      <w:r w:rsidRPr="009037AE">
        <w:t>FIPS- 140-2 level 2</w:t>
      </w:r>
      <w:r w:rsidRPr="009037AE">
        <w:rPr>
          <w:rFonts w:hint="cs"/>
          <w:rtl/>
        </w:rPr>
        <w:t xml:space="preserve">. </w:t>
      </w: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את התכנית להתאמת שירותיו לתקן </w:t>
      </w:r>
      <w:r w:rsidRPr="009037AE">
        <w:t xml:space="preserve">FIPS- 140-2 Level 3 </w:t>
      </w:r>
      <w:r w:rsidRPr="009037AE">
        <w:rPr>
          <w:rFonts w:hint="cs"/>
          <w:rtl/>
        </w:rPr>
        <w:t xml:space="preserve"> ככל שאינו עומד בו. בנוסף </w:t>
      </w: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על היערכותו לתקן </w:t>
      </w:r>
      <w:r w:rsidRPr="009037AE">
        <w:t>FIPS 140-3</w:t>
      </w:r>
      <w:r w:rsidRPr="009037AE">
        <w:rPr>
          <w:rFonts w:hint="cs"/>
          <w:rtl/>
        </w:rPr>
        <w:t xml:space="preserve"> ככל שיש.</w:t>
      </w:r>
    </w:p>
    <w:p w14:paraId="0B0C544F" w14:textId="77777777" w:rsidR="00153950" w:rsidRPr="009037AE" w:rsidRDefault="00153950" w:rsidP="0097605E">
      <w:pPr>
        <w:pStyle w:val="4-"/>
      </w:pPr>
      <w:r w:rsidRPr="00693887">
        <w:rPr>
          <w:rFonts w:hint="eastAsia"/>
          <w:u w:val="single"/>
          <w:rtl/>
        </w:rPr>
        <w:t>יש</w:t>
      </w:r>
      <w:r w:rsidRPr="00693887">
        <w:rPr>
          <w:u w:val="single"/>
          <w:rtl/>
        </w:rPr>
        <w:t xml:space="preserve"> </w:t>
      </w:r>
      <w:r w:rsidRPr="00693887">
        <w:rPr>
          <w:rFonts w:hint="eastAsia"/>
          <w:u w:val="single"/>
          <w:rtl/>
        </w:rPr>
        <w:t>לפרט</w:t>
      </w:r>
      <w:r>
        <w:rPr>
          <w:rFonts w:hint="cs"/>
          <w:rtl/>
        </w:rPr>
        <w:t xml:space="preserve"> את יכולות הספק </w:t>
      </w:r>
      <w:r w:rsidRPr="009037AE">
        <w:rPr>
          <w:rFonts w:hint="cs"/>
          <w:rtl/>
        </w:rPr>
        <w:t xml:space="preserve">בעבודה בתצורת </w:t>
      </w:r>
      <w:r w:rsidRPr="009037AE">
        <w:t xml:space="preserve">Bring </w:t>
      </w:r>
      <w:r w:rsidRPr="009037AE">
        <w:rPr>
          <w:rFonts w:hint="cs"/>
        </w:rPr>
        <w:t>Y</w:t>
      </w:r>
      <w:r w:rsidRPr="009037AE">
        <w:t xml:space="preserve">our </w:t>
      </w:r>
      <w:r w:rsidRPr="009037AE">
        <w:rPr>
          <w:rFonts w:hint="cs"/>
        </w:rPr>
        <w:t>O</w:t>
      </w:r>
      <w:r w:rsidRPr="009037AE">
        <w:t xml:space="preserve">wn </w:t>
      </w:r>
      <w:r w:rsidRPr="009037AE">
        <w:rPr>
          <w:rFonts w:hint="cs"/>
        </w:rPr>
        <w:t>K</w:t>
      </w:r>
      <w:r w:rsidRPr="009037AE">
        <w:t>ey</w:t>
      </w:r>
      <w:r>
        <w:rPr>
          <w:rFonts w:hint="cs"/>
          <w:rtl/>
        </w:rPr>
        <w:t xml:space="preserve"> לרבות</w:t>
      </w:r>
      <w:r w:rsidRPr="009037AE">
        <w:rPr>
          <w:rFonts w:hint="cs"/>
          <w:rtl/>
        </w:rPr>
        <w:t xml:space="preserve"> יכולת ההגנה על המערכת, הקשחתה, ואת יכולת השליטה של המשתמש בפרמטרים השונים של מפתחות ההצפנה.</w:t>
      </w:r>
    </w:p>
    <w:p w14:paraId="730B1092" w14:textId="77777777" w:rsidR="00153950" w:rsidRPr="009037AE" w:rsidRDefault="00153950" w:rsidP="0037280D">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התמיכה בשימוש ב-</w:t>
      </w:r>
      <w:r w:rsidRPr="009037AE">
        <w:rPr>
          <w:rFonts w:hint="cs"/>
        </w:rPr>
        <w:t>HSM</w:t>
      </w:r>
      <w:r w:rsidRPr="009037AE">
        <w:rPr>
          <w:rFonts w:hint="cs"/>
          <w:rtl/>
        </w:rPr>
        <w:t xml:space="preserve"> של המזמין היושב באתר המזמין (</w:t>
      </w:r>
      <w:r w:rsidRPr="009037AE">
        <w:t>on-premise</w:t>
      </w:r>
      <w:r w:rsidRPr="009037AE">
        <w:rPr>
          <w:rFonts w:hint="cs"/>
          <w:rtl/>
        </w:rPr>
        <w:t>)</w:t>
      </w:r>
      <w:r>
        <w:rPr>
          <w:rFonts w:hint="cs"/>
          <w:rtl/>
        </w:rPr>
        <w:t xml:space="preserve"> לצורך ניהול מפתחות ההצפנה</w:t>
      </w:r>
      <w:r w:rsidRPr="009037AE">
        <w:rPr>
          <w:rFonts w:hint="cs"/>
          <w:rtl/>
        </w:rPr>
        <w:t>.</w:t>
      </w:r>
    </w:p>
    <w:p w14:paraId="0A87A1E2" w14:textId="77777777" w:rsidR="00283E14" w:rsidRDefault="00153950" w:rsidP="0037280D">
      <w:pPr>
        <w:pStyle w:val="4-"/>
      </w:pPr>
      <w:r w:rsidRPr="009037AE">
        <w:rPr>
          <w:rFonts w:hint="cs"/>
          <w:rtl/>
        </w:rPr>
        <w:t xml:space="preserve">כלל תהליכי חילול, שינוי, החלפה, ביטול וכו יבוצעו על ידי המזמין ללא כל יכולת צפייה או גישה של </w:t>
      </w:r>
      <w:r>
        <w:rPr>
          <w:rFonts w:hint="cs"/>
          <w:rtl/>
        </w:rPr>
        <w:t>ה</w:t>
      </w:r>
      <w:r w:rsidRPr="009037AE">
        <w:rPr>
          <w:rFonts w:hint="cs"/>
          <w:rtl/>
        </w:rPr>
        <w:t>ספק</w:t>
      </w:r>
      <w:r>
        <w:rPr>
          <w:rFonts w:hint="cs"/>
          <w:rtl/>
        </w:rPr>
        <w:t xml:space="preserve"> (מעבר למערכות החייבות גישה למפתח לצורך פעולת השירות)</w:t>
      </w:r>
      <w:r w:rsidRPr="009037AE">
        <w:rPr>
          <w:rFonts w:hint="cs"/>
          <w:rtl/>
        </w:rPr>
        <w:t xml:space="preserve"> או כל גורם אחר שלא הותר על ידי המזמין.</w:t>
      </w:r>
    </w:p>
    <w:p w14:paraId="105A23DC" w14:textId="77777777" w:rsidR="00153950" w:rsidRPr="009037AE" w:rsidRDefault="00153950" w:rsidP="00E83C83">
      <w:pPr>
        <w:pStyle w:val="3-"/>
      </w:pPr>
      <w:r w:rsidRPr="009037AE">
        <w:rPr>
          <w:rFonts w:hint="cs"/>
          <w:rtl/>
        </w:rPr>
        <w:t>איסוף לוגים וניטור</w:t>
      </w:r>
    </w:p>
    <w:p w14:paraId="6D1E70B5" w14:textId="77777777" w:rsidR="00153950" w:rsidRPr="009037AE" w:rsidRDefault="00153950" w:rsidP="00E83C83">
      <w:pPr>
        <w:pStyle w:val="4-"/>
      </w:pPr>
      <w:r w:rsidRPr="009037AE">
        <w:rPr>
          <w:rFonts w:hint="cs"/>
          <w:rtl/>
        </w:rPr>
        <w:t xml:space="preserve">המזמין יוכל לקבל את כלל נתוני העיבוד והגישה למערכותיו תוך תמיכה בהעברת הנתונים למערכות </w:t>
      </w:r>
      <w:r w:rsidRPr="009037AE">
        <w:rPr>
          <w:rFonts w:hint="cs"/>
        </w:rPr>
        <w:t>SIEM</w:t>
      </w:r>
      <w:r w:rsidRPr="009037AE">
        <w:rPr>
          <w:rFonts w:hint="cs"/>
          <w:rtl/>
        </w:rPr>
        <w:t xml:space="preserve"> של המזמין, עורך המכרז או של גורם שלישי. </w:t>
      </w: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אופן העברת הלוגים (ממשק </w:t>
      </w:r>
      <w:r w:rsidRPr="009037AE">
        <w:t>online</w:t>
      </w:r>
      <w:r w:rsidRPr="009037AE">
        <w:rPr>
          <w:rFonts w:hint="cs"/>
          <w:rtl/>
        </w:rPr>
        <w:t>, העברת קבצים עיתית</w:t>
      </w:r>
      <w:r>
        <w:rPr>
          <w:rFonts w:hint="cs"/>
          <w:rtl/>
        </w:rPr>
        <w:t xml:space="preserve">, </w:t>
      </w:r>
      <w:r>
        <w:rPr>
          <w:rFonts w:hint="cs"/>
        </w:rPr>
        <w:t>API</w:t>
      </w:r>
      <w:r w:rsidRPr="009037AE">
        <w:rPr>
          <w:rFonts w:hint="cs"/>
          <w:rtl/>
        </w:rPr>
        <w:t xml:space="preserve"> וכו'), על מערכות ה-</w:t>
      </w:r>
      <w:r w:rsidRPr="009037AE">
        <w:t>SIEM</w:t>
      </w:r>
      <w:r w:rsidRPr="009037AE">
        <w:rPr>
          <w:rFonts w:hint="cs"/>
          <w:rtl/>
        </w:rPr>
        <w:t xml:space="preserve"> הנתמכות ועל היקף התמיכה.</w:t>
      </w:r>
    </w:p>
    <w:p w14:paraId="43D6BC06" w14:textId="77777777" w:rsidR="00153950" w:rsidRPr="00693887" w:rsidRDefault="00153950" w:rsidP="00D24423">
      <w:pPr>
        <w:pStyle w:val="4-"/>
        <w:rPr>
          <w:rtl/>
        </w:rPr>
      </w:pPr>
      <w:r w:rsidRPr="00693887">
        <w:rPr>
          <w:rFonts w:hint="eastAsia"/>
          <w:u w:val="single"/>
          <w:rtl/>
        </w:rPr>
        <w:t>יש</w:t>
      </w:r>
      <w:r w:rsidRPr="00693887">
        <w:rPr>
          <w:u w:val="single"/>
          <w:rtl/>
        </w:rPr>
        <w:t xml:space="preserve"> </w:t>
      </w:r>
      <w:r w:rsidRPr="00693887">
        <w:rPr>
          <w:rFonts w:hint="eastAsia"/>
          <w:u w:val="single"/>
          <w:rtl/>
        </w:rPr>
        <w:t>לפרט</w:t>
      </w:r>
      <w:r>
        <w:rPr>
          <w:rFonts w:hint="cs"/>
          <w:rtl/>
        </w:rPr>
        <w:t xml:space="preserve"> את מקורות הלוג האפשריים (כגון: תשתית, תשתית יישומית, יישום, א"מ וכו')</w:t>
      </w:r>
    </w:p>
    <w:p w14:paraId="1FF81E27" w14:textId="77777777" w:rsidR="00153950" w:rsidRPr="009037AE" w:rsidRDefault="00153950" w:rsidP="00723D33">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עדכניות המידע (הזמן מקרות האירוע עד העברת המידע), היקף המידע, יכולת החקר של המזמין או בא כוחו וכו'.</w:t>
      </w:r>
    </w:p>
    <w:p w14:paraId="0CA98E32" w14:textId="77777777" w:rsidR="00153950" w:rsidRPr="009037AE" w:rsidRDefault="00153950" w:rsidP="00D36D80">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פרק הזמן בו נשמרים נתוני העיבוד ונתוני הגישה על ידי הספק, את מדיניות הספק בקשר לשמירת נתונים אלו ואופן הגנתם.</w:t>
      </w:r>
    </w:p>
    <w:p w14:paraId="5FC0C757" w14:textId="77777777" w:rsidR="00153950" w:rsidRPr="009037AE" w:rsidRDefault="00153950" w:rsidP="00E83C83">
      <w:pPr>
        <w:pStyle w:val="3-"/>
      </w:pPr>
      <w:r w:rsidRPr="009037AE">
        <w:rPr>
          <w:rFonts w:hint="cs"/>
          <w:rtl/>
        </w:rPr>
        <w:t>חקירה</w:t>
      </w:r>
    </w:p>
    <w:p w14:paraId="01AC30C5" w14:textId="77777777" w:rsidR="00153950" w:rsidRPr="009037AE" w:rsidRDefault="00153950" w:rsidP="00E83C83">
      <w:pPr>
        <w:pStyle w:val="4-"/>
      </w:pP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את יכולותיו ותהליכי העבודה בתחום חקירת אירועי סייבר.</w:t>
      </w:r>
    </w:p>
    <w:p w14:paraId="45D7B914" w14:textId="77777777" w:rsidR="00153950" w:rsidRPr="009037AE" w:rsidRDefault="00153950" w:rsidP="00D24423">
      <w:pPr>
        <w:pStyle w:val="4-"/>
      </w:pPr>
      <w:r w:rsidRPr="009037AE">
        <w:rPr>
          <w:rFonts w:hint="eastAsia"/>
          <w:u w:val="single"/>
          <w:rtl/>
        </w:rPr>
        <w:t>על</w:t>
      </w:r>
      <w:r w:rsidRPr="009037AE">
        <w:rPr>
          <w:u w:val="single"/>
          <w:rtl/>
        </w:rPr>
        <w:t xml:space="preserve"> </w:t>
      </w:r>
      <w:r w:rsidRPr="009037AE">
        <w:rPr>
          <w:rFonts w:hint="eastAsia"/>
          <w:u w:val="single"/>
          <w:rtl/>
        </w:rPr>
        <w:t>המציע</w:t>
      </w:r>
      <w:r w:rsidRPr="009037AE">
        <w:rPr>
          <w:u w:val="single"/>
          <w:rtl/>
        </w:rPr>
        <w:t xml:space="preserve"> </w:t>
      </w:r>
      <w:r w:rsidRPr="009037AE">
        <w:rPr>
          <w:rFonts w:hint="eastAsia"/>
          <w:u w:val="single"/>
          <w:rtl/>
        </w:rPr>
        <w:t>לפרט</w:t>
      </w:r>
      <w:r w:rsidRPr="009037AE">
        <w:rPr>
          <w:rFonts w:hint="cs"/>
          <w:rtl/>
        </w:rPr>
        <w:t xml:space="preserve"> את הכלים והשירותים העומדים לרשות המזמינים לצורך </w:t>
      </w:r>
      <w:r w:rsidRPr="009037AE">
        <w:rPr>
          <w:rtl/>
        </w:rPr>
        <w:t>ניתוח, חקיר</w:t>
      </w:r>
      <w:r w:rsidRPr="009037AE">
        <w:rPr>
          <w:rFonts w:hint="cs"/>
          <w:rtl/>
        </w:rPr>
        <w:t>ה</w:t>
      </w:r>
      <w:r w:rsidRPr="009037AE">
        <w:rPr>
          <w:rtl/>
        </w:rPr>
        <w:t xml:space="preserve"> ותגובה לאירועי </w:t>
      </w:r>
      <w:r w:rsidRPr="009037AE">
        <w:rPr>
          <w:rFonts w:hint="cs"/>
          <w:rtl/>
        </w:rPr>
        <w:t>סייבר.</w:t>
      </w:r>
    </w:p>
    <w:p w14:paraId="7FE400FE" w14:textId="77777777" w:rsidR="00153950" w:rsidRPr="009037AE" w:rsidRDefault="00153950" w:rsidP="00723D33">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תהליך הפעלת מערכי ה-</w:t>
      </w:r>
      <w:r w:rsidRPr="009037AE">
        <w:rPr>
          <w:rFonts w:hint="cs"/>
        </w:rPr>
        <w:t>I</w:t>
      </w:r>
      <w:r w:rsidRPr="009037AE">
        <w:t>ncident Response</w:t>
      </w:r>
      <w:r>
        <w:rPr>
          <w:rFonts w:hint="cs"/>
          <w:rtl/>
        </w:rPr>
        <w:t xml:space="preserve">, ככל וישנם, </w:t>
      </w:r>
      <w:r w:rsidRPr="009037AE">
        <w:rPr>
          <w:rFonts w:hint="cs"/>
          <w:rtl/>
        </w:rPr>
        <w:t xml:space="preserve"> במקרה של צורך בחקירת אירוע אבטחה, מעורבות ספק הענן, זמני התגובה, המשאבים הנגישים למזמין, תצורת הממשק וכו'.</w:t>
      </w:r>
    </w:p>
    <w:p w14:paraId="6907011D" w14:textId="77777777" w:rsidR="00153950" w:rsidRPr="009037AE" w:rsidRDefault="00153950" w:rsidP="00E83C83">
      <w:pPr>
        <w:pStyle w:val="3-"/>
      </w:pPr>
      <w:r w:rsidRPr="009037AE">
        <w:rPr>
          <w:rFonts w:hint="eastAsia"/>
          <w:rtl/>
        </w:rPr>
        <w:t>בקרה</w:t>
      </w:r>
      <w:r w:rsidRPr="009037AE">
        <w:rPr>
          <w:rtl/>
        </w:rPr>
        <w:t xml:space="preserve"> </w:t>
      </w:r>
      <w:r w:rsidRPr="009037AE">
        <w:rPr>
          <w:rFonts w:hint="eastAsia"/>
          <w:rtl/>
        </w:rPr>
        <w:t>פנימית</w:t>
      </w:r>
      <w:r w:rsidRPr="009037AE">
        <w:rPr>
          <w:rtl/>
        </w:rPr>
        <w:t xml:space="preserve"> </w:t>
      </w:r>
      <w:r w:rsidRPr="009037AE">
        <w:rPr>
          <w:rFonts w:hint="eastAsia"/>
          <w:rtl/>
        </w:rPr>
        <w:t>ועמידה</w:t>
      </w:r>
      <w:r w:rsidRPr="009037AE">
        <w:rPr>
          <w:rtl/>
        </w:rPr>
        <w:t xml:space="preserve"> </w:t>
      </w:r>
      <w:r w:rsidRPr="009037AE">
        <w:rPr>
          <w:rFonts w:hint="eastAsia"/>
          <w:rtl/>
        </w:rPr>
        <w:t>בתקנים</w:t>
      </w:r>
    </w:p>
    <w:p w14:paraId="4CC2A4A7" w14:textId="77777777" w:rsidR="00153950" w:rsidRPr="009037AE" w:rsidRDefault="00153950" w:rsidP="00D24423">
      <w:pPr>
        <w:pStyle w:val="4-1"/>
      </w:pPr>
      <w:r w:rsidRPr="009037AE">
        <w:rPr>
          <w:rFonts w:hint="eastAsia"/>
          <w:rtl/>
        </w:rPr>
        <w:t>על</w:t>
      </w:r>
      <w:r w:rsidRPr="009037AE">
        <w:rPr>
          <w:rtl/>
        </w:rPr>
        <w:t xml:space="preserve"> </w:t>
      </w:r>
      <w:r w:rsidRPr="009037AE">
        <w:rPr>
          <w:rFonts w:hint="eastAsia"/>
          <w:rtl/>
        </w:rPr>
        <w:t>השירות</w:t>
      </w:r>
      <w:r w:rsidRPr="009037AE">
        <w:rPr>
          <w:rtl/>
        </w:rPr>
        <w:t xml:space="preserve"> </w:t>
      </w:r>
      <w:r w:rsidRPr="009037AE">
        <w:rPr>
          <w:rFonts w:hint="eastAsia"/>
          <w:rtl/>
        </w:rPr>
        <w:t>לעמוד</w:t>
      </w:r>
      <w:r w:rsidRPr="009037AE">
        <w:rPr>
          <w:rtl/>
        </w:rPr>
        <w:t xml:space="preserve">, </w:t>
      </w:r>
      <w:r w:rsidRPr="009037AE">
        <w:rPr>
          <w:rFonts w:hint="eastAsia"/>
          <w:rtl/>
        </w:rPr>
        <w:t>לכל</w:t>
      </w:r>
      <w:r w:rsidRPr="009037AE">
        <w:rPr>
          <w:rtl/>
        </w:rPr>
        <w:t xml:space="preserve"> </w:t>
      </w:r>
      <w:r w:rsidRPr="009037AE">
        <w:rPr>
          <w:rFonts w:hint="eastAsia"/>
          <w:rtl/>
        </w:rPr>
        <w:t>הפחות</w:t>
      </w:r>
      <w:r w:rsidRPr="009037AE">
        <w:rPr>
          <w:rtl/>
        </w:rPr>
        <w:t xml:space="preserve">, </w:t>
      </w:r>
      <w:r w:rsidRPr="009037AE">
        <w:rPr>
          <w:rFonts w:hint="eastAsia"/>
          <w:rtl/>
        </w:rPr>
        <w:t>בתקנים</w:t>
      </w:r>
      <w:r w:rsidRPr="009037AE">
        <w:rPr>
          <w:rtl/>
        </w:rPr>
        <w:t xml:space="preserve"> </w:t>
      </w:r>
      <w:r w:rsidRPr="009037AE">
        <w:rPr>
          <w:rFonts w:hint="eastAsia"/>
          <w:rtl/>
        </w:rPr>
        <w:t>הבאים</w:t>
      </w:r>
      <w:r w:rsidRPr="009037AE">
        <w:rPr>
          <w:rtl/>
        </w:rPr>
        <w:t>:</w:t>
      </w:r>
    </w:p>
    <w:p w14:paraId="623382D1" w14:textId="77777777" w:rsidR="00153950" w:rsidRPr="009037AE" w:rsidRDefault="00153950" w:rsidP="004404EB">
      <w:pPr>
        <w:pStyle w:val="5-"/>
      </w:pPr>
      <w:r w:rsidRPr="009037AE">
        <w:rPr>
          <w:rFonts w:hint="eastAsia"/>
          <w:rtl/>
        </w:rPr>
        <w:t>תקן</w:t>
      </w:r>
      <w:r w:rsidRPr="009037AE">
        <w:rPr>
          <w:rtl/>
        </w:rPr>
        <w:t xml:space="preserve"> </w:t>
      </w:r>
      <w:r w:rsidRPr="009037AE">
        <w:t>ISO27001</w:t>
      </w:r>
      <w:r w:rsidRPr="009037AE">
        <w:rPr>
          <w:rtl/>
        </w:rPr>
        <w:t xml:space="preserve"> </w:t>
      </w:r>
      <w:r w:rsidRPr="00693887">
        <w:rPr>
          <w:u w:val="single"/>
          <w:rtl/>
        </w:rPr>
        <w:t>או</w:t>
      </w:r>
      <w:r w:rsidRPr="009037AE">
        <w:rPr>
          <w:rtl/>
        </w:rPr>
        <w:t xml:space="preserve"> תקן </w:t>
      </w:r>
      <w:r w:rsidRPr="009037AE">
        <w:t>SOC 2 AICPA</w:t>
      </w:r>
      <w:r w:rsidRPr="009037AE">
        <w:rPr>
          <w:rFonts w:hint="eastAsia"/>
          <w:u w:val="single"/>
          <w:rtl/>
        </w:rPr>
        <w:t xml:space="preserve"> יש</w:t>
      </w:r>
      <w:r w:rsidRPr="009037AE">
        <w:rPr>
          <w:u w:val="single"/>
          <w:rtl/>
        </w:rPr>
        <w:t xml:space="preserve"> </w:t>
      </w:r>
      <w:r w:rsidRPr="009037AE">
        <w:rPr>
          <w:rFonts w:hint="eastAsia"/>
          <w:u w:val="single"/>
          <w:rtl/>
        </w:rPr>
        <w:t>לפרט</w:t>
      </w:r>
      <w:r w:rsidRPr="009037AE">
        <w:rPr>
          <w:rtl/>
        </w:rPr>
        <w:t xml:space="preserve"> את התקן בו המציע עומד.</w:t>
      </w:r>
    </w:p>
    <w:p w14:paraId="6D2E7832" w14:textId="77777777" w:rsidR="00153950" w:rsidRPr="009037AE" w:rsidRDefault="00153950" w:rsidP="004404EB">
      <w:pPr>
        <w:pStyle w:val="5-"/>
      </w:pPr>
      <w:r w:rsidRPr="009037AE">
        <w:rPr>
          <w:rFonts w:hint="eastAsia"/>
          <w:u w:val="single"/>
          <w:rtl/>
        </w:rPr>
        <w:t>יש</w:t>
      </w:r>
      <w:r w:rsidRPr="009037AE">
        <w:rPr>
          <w:u w:val="single"/>
          <w:rtl/>
        </w:rPr>
        <w:t xml:space="preserve"> </w:t>
      </w:r>
      <w:r w:rsidRPr="009037AE">
        <w:rPr>
          <w:rFonts w:hint="eastAsia"/>
          <w:u w:val="single"/>
          <w:rtl/>
        </w:rPr>
        <w:t>לפרט</w:t>
      </w:r>
      <w:r w:rsidRPr="009037AE">
        <w:rPr>
          <w:rtl/>
        </w:rPr>
        <w:t xml:space="preserve"> תקנים נוספים בהם המציע עומד כגון: </w:t>
      </w:r>
      <w:r w:rsidRPr="009037AE">
        <w:t>ISO27017</w:t>
      </w:r>
      <w:r w:rsidRPr="009037AE">
        <w:rPr>
          <w:rtl/>
        </w:rPr>
        <w:t xml:space="preserve">, </w:t>
      </w:r>
      <w:r w:rsidRPr="009037AE">
        <w:t>ISO27018</w:t>
      </w:r>
      <w:r w:rsidRPr="009037AE">
        <w:rPr>
          <w:rtl/>
        </w:rPr>
        <w:t xml:space="preserve">,  </w:t>
      </w:r>
      <w:r w:rsidRPr="009037AE">
        <w:t>CSA STAR level 2</w:t>
      </w:r>
      <w:r>
        <w:rPr>
          <w:rFonts w:hint="cs"/>
          <w:rtl/>
        </w:rPr>
        <w:t xml:space="preserve"> </w:t>
      </w:r>
      <w:r w:rsidRPr="009037AE">
        <w:rPr>
          <w:rtl/>
        </w:rPr>
        <w:t>וכו'</w:t>
      </w:r>
      <w:r>
        <w:rPr>
          <w:rFonts w:hint="cs"/>
          <w:rtl/>
        </w:rPr>
        <w:t xml:space="preserve"> ככל וקיימים.</w:t>
      </w:r>
    </w:p>
    <w:p w14:paraId="2AC60210" w14:textId="77777777" w:rsidR="00153950" w:rsidRPr="009037AE" w:rsidRDefault="00153950" w:rsidP="004404EB">
      <w:pPr>
        <w:pStyle w:val="5-"/>
      </w:pPr>
      <w:r w:rsidRPr="009037AE">
        <w:rPr>
          <w:rFonts w:hint="eastAsia"/>
          <w:rtl/>
        </w:rPr>
        <w:t>עבור</w:t>
      </w:r>
      <w:r w:rsidRPr="009037AE">
        <w:rPr>
          <w:rtl/>
        </w:rPr>
        <w:t xml:space="preserve"> מערכות התומכות בתשלומי כרטיסי אשראי – </w:t>
      </w:r>
      <w:r>
        <w:rPr>
          <w:rFonts w:hint="cs"/>
          <w:rtl/>
        </w:rPr>
        <w:t xml:space="preserve">נדרש </w:t>
      </w:r>
      <w:r w:rsidRPr="009037AE">
        <w:rPr>
          <w:rtl/>
        </w:rPr>
        <w:t xml:space="preserve">תקן </w:t>
      </w:r>
      <w:r w:rsidRPr="009037AE">
        <w:t>PCI DSS</w:t>
      </w:r>
      <w:r w:rsidRPr="009037AE">
        <w:rPr>
          <w:rtl/>
        </w:rPr>
        <w:t>.</w:t>
      </w:r>
    </w:p>
    <w:p w14:paraId="0949E8DF" w14:textId="77777777" w:rsidR="00153950" w:rsidRPr="009037AE" w:rsidRDefault="00153950" w:rsidP="004404EB">
      <w:pPr>
        <w:pStyle w:val="5-"/>
      </w:pPr>
      <w:r w:rsidRPr="009037AE">
        <w:rPr>
          <w:rFonts w:hint="eastAsia"/>
          <w:rtl/>
        </w:rPr>
        <w:t>עבור</w:t>
      </w:r>
      <w:r w:rsidRPr="009037AE">
        <w:rPr>
          <w:rtl/>
        </w:rPr>
        <w:t xml:space="preserve"> מערכות מידע רפואי – </w:t>
      </w:r>
      <w:r>
        <w:rPr>
          <w:rFonts w:hint="cs"/>
          <w:rtl/>
        </w:rPr>
        <w:t xml:space="preserve">נדרש </w:t>
      </w:r>
      <w:r w:rsidRPr="009037AE">
        <w:rPr>
          <w:rtl/>
        </w:rPr>
        <w:t xml:space="preserve">תקן </w:t>
      </w:r>
      <w:r w:rsidRPr="009037AE">
        <w:t>HIPAA</w:t>
      </w:r>
      <w:r w:rsidRPr="009037AE">
        <w:rPr>
          <w:rtl/>
        </w:rPr>
        <w:t>.</w:t>
      </w:r>
    </w:p>
    <w:p w14:paraId="73776A4E" w14:textId="77777777" w:rsidR="00153950" w:rsidRPr="009037AE" w:rsidRDefault="00153950" w:rsidP="00E83C83">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tl/>
        </w:rPr>
        <w:t xml:space="preserve"> את תהליכי העבודה בארגון</w:t>
      </w:r>
      <w:r>
        <w:rPr>
          <w:rFonts w:hint="cs"/>
          <w:rtl/>
        </w:rPr>
        <w:t xml:space="preserve"> והמערכות/כלים בהן משתמש הספק</w:t>
      </w:r>
      <w:r w:rsidRPr="009037AE">
        <w:rPr>
          <w:rtl/>
        </w:rPr>
        <w:t xml:space="preserve"> אשר מטרתם לוודא את עמידת הספק בכל הכללים והתקנים אשר הוא מחויב להם (</w:t>
      </w:r>
      <w:r w:rsidRPr="009037AE">
        <w:t>Compliance</w:t>
      </w:r>
      <w:r w:rsidRPr="009037AE">
        <w:rPr>
          <w:rtl/>
        </w:rPr>
        <w:t>).</w:t>
      </w:r>
    </w:p>
    <w:p w14:paraId="4736347C" w14:textId="77777777" w:rsidR="00283E14" w:rsidRDefault="00153950" w:rsidP="00E83C83">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tl/>
        </w:rPr>
        <w:t xml:space="preserve"> את דרגי הפיקוח, דרגי האסקלציה לטיפול באירועים, ואופן הטיפול בממצאים שלא טופלו.</w:t>
      </w:r>
    </w:p>
    <w:p w14:paraId="05886685" w14:textId="77777777" w:rsidR="00153950" w:rsidRPr="009037AE" w:rsidRDefault="00153950" w:rsidP="00E83C83">
      <w:pPr>
        <w:pStyle w:val="3-"/>
      </w:pPr>
      <w:r w:rsidRPr="009037AE">
        <w:rPr>
          <w:rFonts w:hint="cs"/>
          <w:rtl/>
        </w:rPr>
        <w:t>הפרדה ומידור לקוחות (</w:t>
      </w:r>
      <w:r w:rsidRPr="009037AE">
        <w:t>Tenants</w:t>
      </w:r>
      <w:r w:rsidRPr="009037AE">
        <w:rPr>
          <w:rFonts w:hint="cs"/>
          <w:rtl/>
        </w:rPr>
        <w:t>)</w:t>
      </w:r>
    </w:p>
    <w:p w14:paraId="5CD1BE40" w14:textId="77777777" w:rsidR="00153950" w:rsidRPr="009037AE" w:rsidRDefault="00153950" w:rsidP="00E83C83">
      <w:pPr>
        <w:pStyle w:val="4-"/>
      </w:pPr>
      <w:r w:rsidRPr="009037AE">
        <w:rPr>
          <w:rFonts w:hint="eastAsia"/>
          <w:u w:val="single"/>
          <w:rtl/>
        </w:rPr>
        <w:t>יש</w:t>
      </w:r>
      <w:r w:rsidRPr="009037AE">
        <w:rPr>
          <w:u w:val="single"/>
          <w:rtl/>
        </w:rPr>
        <w:t xml:space="preserve"> </w:t>
      </w:r>
      <w:r w:rsidRPr="009037AE">
        <w:rPr>
          <w:rFonts w:hint="eastAsia"/>
          <w:u w:val="single"/>
          <w:rtl/>
        </w:rPr>
        <w:t>לפרט</w:t>
      </w:r>
      <w:r w:rsidRPr="009037AE">
        <w:rPr>
          <w:rFonts w:hint="cs"/>
          <w:rtl/>
        </w:rPr>
        <w:t xml:space="preserve"> את יכולות הספק, ככל שישנן, לבצע בידוד ובידול של </w:t>
      </w:r>
      <w:r w:rsidRPr="009037AE">
        <w:t>Tenant</w:t>
      </w:r>
      <w:r w:rsidRPr="009037AE">
        <w:rPr>
          <w:rFonts w:hint="cs"/>
          <w:rtl/>
        </w:rPr>
        <w:t xml:space="preserve"> </w:t>
      </w:r>
      <w:r>
        <w:rPr>
          <w:rFonts w:hint="cs"/>
          <w:rtl/>
        </w:rPr>
        <w:t xml:space="preserve">(לקוח) </w:t>
      </w:r>
      <w:r w:rsidRPr="009037AE">
        <w:rPr>
          <w:rFonts w:hint="cs"/>
          <w:rtl/>
        </w:rPr>
        <w:t>זה או אחר, בהתייחס לנקודות הבאות:</w:t>
      </w:r>
    </w:p>
    <w:p w14:paraId="757C9775" w14:textId="6B2E6233" w:rsidR="00153950" w:rsidRPr="009037AE" w:rsidRDefault="00153950" w:rsidP="004404EB">
      <w:pPr>
        <w:pStyle w:val="5-"/>
      </w:pPr>
      <w:r w:rsidRPr="009037AE">
        <w:rPr>
          <w:rFonts w:hint="cs"/>
          <w:rtl/>
        </w:rPr>
        <w:t xml:space="preserve">יכולת מניעה גישת משתמשי לקוח </w:t>
      </w:r>
      <w:r w:rsidR="0037280D">
        <w:rPr>
          <w:rFonts w:hint="cs"/>
          <w:rtl/>
        </w:rPr>
        <w:t>מסוי</w:t>
      </w:r>
      <w:r>
        <w:rPr>
          <w:rFonts w:hint="cs"/>
          <w:rtl/>
        </w:rPr>
        <w:t xml:space="preserve">ם </w:t>
      </w:r>
      <w:r w:rsidRPr="009037AE">
        <w:rPr>
          <w:rFonts w:hint="cs"/>
          <w:rtl/>
        </w:rPr>
        <w:t>למשאבים של לקוח אחר (זר), למעט אם אושרה גישה כאמור, גם אם למשתמש הרשאות גישה למשאבי הלקוח הזר. יש לפרט את יכולות המניעה שאינן מבוססות מערכת ההזדהות.</w:t>
      </w:r>
    </w:p>
    <w:p w14:paraId="47CB4729" w14:textId="77777777" w:rsidR="00153950" w:rsidRPr="009037AE" w:rsidRDefault="00153950" w:rsidP="004404EB">
      <w:pPr>
        <w:pStyle w:val="5-"/>
      </w:pPr>
      <w:r w:rsidRPr="009037AE">
        <w:rPr>
          <w:rFonts w:hint="cs"/>
          <w:rtl/>
        </w:rPr>
        <w:t>יכולת מניעה גישת משתמשי לקוח זר, למשאבי הלקוח, למעט אם אושרה גישה כאמור, גם אם למשתמש הזר הרשאות גישה למשאבי הלקוח. יש לפרט את יכולות המניעה שאינן מבוססות מערכת ההזדהות.</w:t>
      </w:r>
    </w:p>
    <w:p w14:paraId="5C75B9D9" w14:textId="77777777" w:rsidR="00153950" w:rsidRPr="009037AE" w:rsidRDefault="00153950" w:rsidP="004404EB">
      <w:pPr>
        <w:pStyle w:val="5-"/>
      </w:pPr>
      <w:r w:rsidRPr="009037AE">
        <w:rPr>
          <w:rFonts w:hint="cs"/>
          <w:rtl/>
        </w:rPr>
        <w:t>יכולת יצירת כתובת (</w:t>
      </w:r>
      <w:r w:rsidRPr="009037AE">
        <w:t>IP</w:t>
      </w:r>
      <w:r w:rsidRPr="009037AE">
        <w:rPr>
          <w:rFonts w:hint="cs"/>
          <w:rtl/>
        </w:rPr>
        <w:t xml:space="preserve"> או </w:t>
      </w:r>
      <w:r w:rsidRPr="009037AE">
        <w:t>URI</w:t>
      </w:r>
      <w:r w:rsidRPr="009037AE">
        <w:rPr>
          <w:rFonts w:hint="cs"/>
          <w:rtl/>
        </w:rPr>
        <w:t>)</w:t>
      </w:r>
      <w:r w:rsidRPr="009037AE">
        <w:t xml:space="preserve"> </w:t>
      </w:r>
      <w:r w:rsidRPr="009037AE">
        <w:rPr>
          <w:rFonts w:hint="cs"/>
          <w:rtl/>
        </w:rPr>
        <w:t>ייעודית לשירותי הספק עבור משתמשי לקוח או קבוצת מזמינים, אשר אינה משותפת עם לקוחות אחרים.</w:t>
      </w:r>
    </w:p>
    <w:p w14:paraId="2B679E63" w14:textId="77777777" w:rsidR="00153950" w:rsidRDefault="00153950" w:rsidP="004404EB">
      <w:pPr>
        <w:pStyle w:val="5-"/>
      </w:pPr>
      <w:r w:rsidRPr="009037AE">
        <w:rPr>
          <w:rFonts w:hint="cs"/>
          <w:rtl/>
        </w:rPr>
        <w:t>קבלת לוגים מפורטים על ניסיונות גישה שאינם עולים בקנה אחד עם הכללים המוגדרים.</w:t>
      </w:r>
    </w:p>
    <w:p w14:paraId="41340CAA" w14:textId="77777777" w:rsidR="00153950" w:rsidRDefault="00153950" w:rsidP="004404EB">
      <w:pPr>
        <w:pStyle w:val="5-"/>
        <w:numPr>
          <w:ilvl w:val="0"/>
          <w:numId w:val="0"/>
        </w:numPr>
        <w:ind w:left="2153"/>
        <w:rPr>
          <w:rtl/>
        </w:rPr>
      </w:pPr>
    </w:p>
    <w:p w14:paraId="04D6A14A" w14:textId="77777777" w:rsidR="00153950" w:rsidRDefault="00153950" w:rsidP="00153950">
      <w:pPr>
        <w:bidi w:val="0"/>
        <w:spacing w:after="160" w:line="259" w:lineRule="auto"/>
        <w:rPr>
          <w:rFonts w:ascii="David" w:hAnsi="David" w:cs="David"/>
          <w:b/>
          <w:bCs/>
          <w:sz w:val="40"/>
          <w:szCs w:val="40"/>
        </w:rPr>
      </w:pPr>
      <w:r>
        <w:rPr>
          <w:rtl/>
        </w:rPr>
        <w:br w:type="page"/>
      </w:r>
    </w:p>
    <w:p w14:paraId="38F64AF5" w14:textId="77777777" w:rsidR="00153950" w:rsidRDefault="00153950" w:rsidP="00153950">
      <w:pPr>
        <w:pStyle w:val="1-"/>
        <w:numPr>
          <w:ilvl w:val="0"/>
          <w:numId w:val="0"/>
        </w:numPr>
        <w:ind w:left="740"/>
        <w:rPr>
          <w:rtl/>
        </w:rPr>
      </w:pPr>
      <w:bookmarkStart w:id="59" w:name="נספח_42"/>
      <w:r>
        <w:rPr>
          <w:rFonts w:hint="cs"/>
          <w:rtl/>
        </w:rPr>
        <w:t>נספח 4.2</w:t>
      </w:r>
      <w:bookmarkEnd w:id="59"/>
      <w:r>
        <w:rPr>
          <w:rFonts w:hint="cs"/>
          <w:rtl/>
        </w:rPr>
        <w:t xml:space="preserve"> - דרישות ושאלות בנושאי הגנה בסייבר, פרטיות וסוגיות נוספות בתחום אבטחת מידע </w:t>
      </w:r>
      <w:r w:rsidRPr="00DF4B91">
        <w:rPr>
          <w:rFonts w:hint="eastAsia"/>
          <w:rtl/>
        </w:rPr>
        <w:t>עבור</w:t>
      </w:r>
      <w:r>
        <w:rPr>
          <w:rFonts w:hint="cs"/>
          <w:rtl/>
        </w:rPr>
        <w:t xml:space="preserve"> שירותים </w:t>
      </w:r>
      <w:r w:rsidRPr="004F1812">
        <w:rPr>
          <w:rFonts w:hint="eastAsia"/>
          <w:u w:val="single"/>
          <w:rtl/>
        </w:rPr>
        <w:t>שאינם</w:t>
      </w:r>
      <w:r>
        <w:rPr>
          <w:rFonts w:hint="cs"/>
          <w:rtl/>
        </w:rPr>
        <w:t xml:space="preserve"> תוכנה כשירות (</w:t>
      </w:r>
      <w:r>
        <w:t>Non-SaaS</w:t>
      </w:r>
      <w:r>
        <w:rPr>
          <w:rFonts w:hint="cs"/>
          <w:rtl/>
        </w:rPr>
        <w:t>)</w:t>
      </w:r>
    </w:p>
    <w:tbl>
      <w:tblPr>
        <w:tblStyle w:val="ae"/>
        <w:bidiVisual/>
        <w:tblW w:w="0" w:type="auto"/>
        <w:tblInd w:w="740" w:type="dxa"/>
        <w:tblLook w:val="04A0" w:firstRow="1" w:lastRow="0" w:firstColumn="1" w:lastColumn="0" w:noHBand="0" w:noVBand="1"/>
      </w:tblPr>
      <w:tblGrid>
        <w:gridCol w:w="734"/>
        <w:gridCol w:w="8040"/>
      </w:tblGrid>
      <w:tr w:rsidR="0079050C" w14:paraId="19DF8A22" w14:textId="77777777" w:rsidTr="006950D6">
        <w:tc>
          <w:tcPr>
            <w:tcW w:w="715" w:type="dxa"/>
            <w:shd w:val="clear" w:color="auto" w:fill="D0CECE" w:themeFill="background2" w:themeFillShade="E6"/>
          </w:tcPr>
          <w:p w14:paraId="5BA65FE2" w14:textId="77777777" w:rsidR="0079050C" w:rsidRPr="006950D6" w:rsidRDefault="0079050C" w:rsidP="006950D6">
            <w:pPr>
              <w:pStyle w:val="1-"/>
              <w:numPr>
                <w:ilvl w:val="0"/>
                <w:numId w:val="0"/>
              </w:numPr>
              <w:rPr>
                <w:sz w:val="24"/>
                <w:szCs w:val="24"/>
                <w:rtl/>
              </w:rPr>
            </w:pPr>
            <w:r w:rsidRPr="006950D6">
              <w:rPr>
                <w:rFonts w:hint="eastAsia"/>
                <w:sz w:val="24"/>
                <w:szCs w:val="24"/>
                <w:rtl/>
              </w:rPr>
              <w:t>מס</w:t>
            </w:r>
            <w:r w:rsidRPr="006950D6">
              <w:rPr>
                <w:sz w:val="24"/>
                <w:szCs w:val="24"/>
                <w:rtl/>
              </w:rPr>
              <w:t>"ד</w:t>
            </w:r>
          </w:p>
        </w:tc>
        <w:tc>
          <w:tcPr>
            <w:tcW w:w="8059" w:type="dxa"/>
            <w:shd w:val="clear" w:color="auto" w:fill="D0CECE" w:themeFill="background2" w:themeFillShade="E6"/>
          </w:tcPr>
          <w:p w14:paraId="18B95ADD" w14:textId="77777777" w:rsidR="0079050C" w:rsidRPr="006950D6" w:rsidRDefault="0079050C" w:rsidP="006950D6">
            <w:pPr>
              <w:pStyle w:val="1-"/>
              <w:numPr>
                <w:ilvl w:val="0"/>
                <w:numId w:val="0"/>
              </w:numPr>
              <w:rPr>
                <w:sz w:val="24"/>
                <w:szCs w:val="24"/>
                <w:rtl/>
              </w:rPr>
            </w:pPr>
            <w:r w:rsidRPr="006950D6">
              <w:rPr>
                <w:rFonts w:hint="eastAsia"/>
                <w:sz w:val="24"/>
                <w:szCs w:val="24"/>
                <w:rtl/>
              </w:rPr>
              <w:t>שם</w:t>
            </w:r>
            <w:r w:rsidRPr="006950D6">
              <w:rPr>
                <w:sz w:val="24"/>
                <w:szCs w:val="24"/>
                <w:rtl/>
              </w:rPr>
              <w:t xml:space="preserve"> </w:t>
            </w:r>
            <w:r w:rsidRPr="006950D6">
              <w:rPr>
                <w:rFonts w:hint="eastAsia"/>
                <w:sz w:val="24"/>
                <w:szCs w:val="24"/>
                <w:rtl/>
              </w:rPr>
              <w:t>השירות</w:t>
            </w:r>
            <w:r w:rsidRPr="006950D6">
              <w:rPr>
                <w:sz w:val="24"/>
                <w:szCs w:val="24"/>
                <w:rtl/>
              </w:rPr>
              <w:t xml:space="preserve"> </w:t>
            </w:r>
            <w:r w:rsidRPr="006950D6">
              <w:rPr>
                <w:rFonts w:hint="eastAsia"/>
                <w:sz w:val="24"/>
                <w:szCs w:val="24"/>
                <w:rtl/>
              </w:rPr>
              <w:t>המוצע</w:t>
            </w:r>
            <w:r w:rsidRPr="006950D6">
              <w:rPr>
                <w:sz w:val="24"/>
                <w:szCs w:val="24"/>
                <w:rtl/>
              </w:rPr>
              <w:t xml:space="preserve"> </w:t>
            </w:r>
            <w:r w:rsidRPr="006950D6">
              <w:rPr>
                <w:rFonts w:hint="eastAsia"/>
                <w:sz w:val="24"/>
                <w:szCs w:val="24"/>
                <w:rtl/>
              </w:rPr>
              <w:t>עבורו</w:t>
            </w:r>
            <w:r w:rsidRPr="006950D6">
              <w:rPr>
                <w:sz w:val="24"/>
                <w:szCs w:val="24"/>
                <w:rtl/>
              </w:rPr>
              <w:t xml:space="preserve"> </w:t>
            </w:r>
            <w:r w:rsidRPr="006950D6">
              <w:rPr>
                <w:rFonts w:hint="eastAsia"/>
                <w:sz w:val="24"/>
                <w:szCs w:val="24"/>
                <w:rtl/>
              </w:rPr>
              <w:t>מוגש</w:t>
            </w:r>
            <w:r w:rsidRPr="006950D6">
              <w:rPr>
                <w:sz w:val="24"/>
                <w:szCs w:val="24"/>
                <w:rtl/>
              </w:rPr>
              <w:t xml:space="preserve"> </w:t>
            </w:r>
            <w:r w:rsidRPr="006950D6">
              <w:rPr>
                <w:rFonts w:hint="eastAsia"/>
                <w:sz w:val="24"/>
                <w:szCs w:val="24"/>
                <w:rtl/>
              </w:rPr>
              <w:t>הנספח</w:t>
            </w:r>
          </w:p>
        </w:tc>
      </w:tr>
      <w:tr w:rsidR="0079050C" w14:paraId="4C8AC7A5" w14:textId="77777777" w:rsidTr="004331E4">
        <w:tc>
          <w:tcPr>
            <w:tcW w:w="715" w:type="dxa"/>
          </w:tcPr>
          <w:p w14:paraId="2FC2F685" w14:textId="77777777" w:rsidR="0079050C" w:rsidRPr="007626AA" w:rsidRDefault="0079050C" w:rsidP="004331E4">
            <w:pPr>
              <w:pStyle w:val="1-"/>
              <w:numPr>
                <w:ilvl w:val="0"/>
                <w:numId w:val="0"/>
              </w:numPr>
              <w:jc w:val="left"/>
              <w:rPr>
                <w:b w:val="0"/>
                <w:bCs w:val="0"/>
                <w:sz w:val="24"/>
                <w:szCs w:val="24"/>
                <w:rtl/>
              </w:rPr>
            </w:pPr>
            <w:r>
              <w:rPr>
                <w:rFonts w:hint="cs"/>
                <w:b w:val="0"/>
                <w:bCs w:val="0"/>
                <w:sz w:val="24"/>
                <w:szCs w:val="24"/>
                <w:rtl/>
              </w:rPr>
              <w:t>1</w:t>
            </w:r>
          </w:p>
        </w:tc>
        <w:tc>
          <w:tcPr>
            <w:tcW w:w="8059" w:type="dxa"/>
          </w:tcPr>
          <w:p w14:paraId="657820AF" w14:textId="77777777" w:rsidR="0079050C" w:rsidRPr="007626AA" w:rsidRDefault="0079050C" w:rsidP="004331E4">
            <w:pPr>
              <w:pStyle w:val="1-"/>
              <w:numPr>
                <w:ilvl w:val="0"/>
                <w:numId w:val="0"/>
              </w:numPr>
              <w:jc w:val="left"/>
              <w:rPr>
                <w:b w:val="0"/>
                <w:bCs w:val="0"/>
                <w:sz w:val="24"/>
                <w:szCs w:val="24"/>
                <w:rtl/>
              </w:rPr>
            </w:pPr>
          </w:p>
        </w:tc>
      </w:tr>
      <w:tr w:rsidR="0079050C" w14:paraId="03E8236C" w14:textId="77777777" w:rsidTr="004331E4">
        <w:tc>
          <w:tcPr>
            <w:tcW w:w="715" w:type="dxa"/>
          </w:tcPr>
          <w:p w14:paraId="0319D844" w14:textId="77777777" w:rsidR="0079050C" w:rsidRDefault="0079050C" w:rsidP="004331E4">
            <w:pPr>
              <w:pStyle w:val="1-"/>
              <w:numPr>
                <w:ilvl w:val="0"/>
                <w:numId w:val="0"/>
              </w:numPr>
              <w:jc w:val="left"/>
              <w:rPr>
                <w:b w:val="0"/>
                <w:bCs w:val="0"/>
                <w:sz w:val="24"/>
                <w:szCs w:val="24"/>
                <w:rtl/>
              </w:rPr>
            </w:pPr>
            <w:r>
              <w:rPr>
                <w:rFonts w:hint="cs"/>
                <w:b w:val="0"/>
                <w:bCs w:val="0"/>
                <w:sz w:val="24"/>
                <w:szCs w:val="24"/>
                <w:rtl/>
              </w:rPr>
              <w:t>2</w:t>
            </w:r>
          </w:p>
        </w:tc>
        <w:tc>
          <w:tcPr>
            <w:tcW w:w="8059" w:type="dxa"/>
          </w:tcPr>
          <w:p w14:paraId="118A5B95" w14:textId="77777777" w:rsidR="0079050C" w:rsidRPr="0079050C" w:rsidRDefault="0079050C" w:rsidP="004331E4">
            <w:pPr>
              <w:pStyle w:val="1-"/>
              <w:numPr>
                <w:ilvl w:val="0"/>
                <w:numId w:val="0"/>
              </w:numPr>
              <w:jc w:val="left"/>
              <w:rPr>
                <w:b w:val="0"/>
                <w:bCs w:val="0"/>
                <w:sz w:val="24"/>
                <w:szCs w:val="24"/>
                <w:rtl/>
              </w:rPr>
            </w:pPr>
          </w:p>
        </w:tc>
      </w:tr>
    </w:tbl>
    <w:p w14:paraId="7BA3AADE" w14:textId="7A8812F7" w:rsidR="0079050C" w:rsidRPr="0079050C" w:rsidRDefault="0079050C" w:rsidP="006950D6">
      <w:pPr>
        <w:pStyle w:val="Normal2"/>
        <w:jc w:val="center"/>
      </w:pPr>
      <w:r w:rsidRPr="0079050C">
        <w:rPr>
          <w:rFonts w:hint="cs"/>
          <w:rtl/>
        </w:rPr>
        <w:t>(ניתן להוסיף שורות במידת הצורך)</w:t>
      </w:r>
    </w:p>
    <w:p w14:paraId="138A53D0" w14:textId="77777777" w:rsidR="00153950" w:rsidRPr="00360C67" w:rsidRDefault="00153950" w:rsidP="000D53E3">
      <w:pPr>
        <w:pStyle w:val="2-"/>
      </w:pPr>
      <w:r>
        <w:rPr>
          <w:rFonts w:hint="cs"/>
          <w:rtl/>
        </w:rPr>
        <w:t>הנחיות ל</w:t>
      </w:r>
      <w:r w:rsidRPr="00360C67">
        <w:rPr>
          <w:rtl/>
        </w:rPr>
        <w:t xml:space="preserve">אופן המענה </w:t>
      </w:r>
      <w:r w:rsidRPr="00360C67">
        <w:rPr>
          <w:rFonts w:hint="cs"/>
          <w:rtl/>
        </w:rPr>
        <w:t>על נספח זה</w:t>
      </w:r>
    </w:p>
    <w:p w14:paraId="3CBE0A76" w14:textId="77777777" w:rsidR="00153950" w:rsidRDefault="00153950" w:rsidP="00E83C83">
      <w:pPr>
        <w:pStyle w:val="3-0"/>
      </w:pPr>
      <w:r>
        <w:rPr>
          <w:rFonts w:hint="cs"/>
          <w:rtl/>
        </w:rPr>
        <w:t>ביחס לכל סעיף, על המציע לאשר האם הינו עומד בדרישה המפורטת, וככל הנדרש, לציין בעמודת "פירוט המענה" את אופן מימוש המענה.</w:t>
      </w:r>
    </w:p>
    <w:p w14:paraId="61A417AC" w14:textId="77777777" w:rsidR="00153950" w:rsidRDefault="00153950" w:rsidP="00D24423">
      <w:pPr>
        <w:pStyle w:val="3-0"/>
      </w:pPr>
      <w:r>
        <w:rPr>
          <w:rFonts w:hint="cs"/>
          <w:rtl/>
        </w:rPr>
        <w:t>ככל והמציע אינו עומד בדרישה במלואה, עליו לפרט את הפערים בעמודת "פירוט המענה".</w:t>
      </w:r>
    </w:p>
    <w:p w14:paraId="6F2D1446" w14:textId="2417E3F2" w:rsidR="00153950" w:rsidRDefault="00153950" w:rsidP="00723D33">
      <w:pPr>
        <w:pStyle w:val="3-0"/>
      </w:pPr>
      <w:r>
        <w:rPr>
          <w:rFonts w:hint="cs"/>
          <w:rtl/>
        </w:rPr>
        <w:t xml:space="preserve">יובהר כי </w:t>
      </w:r>
      <w:r w:rsidRPr="00477875">
        <w:rPr>
          <w:rtl/>
        </w:rPr>
        <w:t>ככל שאצל ה</w:t>
      </w:r>
      <w:r>
        <w:rPr>
          <w:rFonts w:hint="cs"/>
          <w:rtl/>
        </w:rPr>
        <w:t>מציע</w:t>
      </w:r>
      <w:r w:rsidRPr="00477875">
        <w:rPr>
          <w:rtl/>
        </w:rPr>
        <w:t xml:space="preserve"> נשמרים </w:t>
      </w:r>
      <w:r>
        <w:rPr>
          <w:rFonts w:hint="cs"/>
          <w:rtl/>
        </w:rPr>
        <w:t xml:space="preserve">או מעובדים </w:t>
      </w:r>
      <w:r w:rsidRPr="00477875">
        <w:rPr>
          <w:rtl/>
        </w:rPr>
        <w:t>נתוני תוכן של המזמינים, או שבאפשרותו לקרוא, לשנות, למחוק או לבצע כל פעולה בנתונים אלו, לרבות שינוי בהרשאות הגישה אליהם, השירות ייחשב כת</w:t>
      </w:r>
      <w:r w:rsidR="0037280D">
        <w:rPr>
          <w:rFonts w:hint="cs"/>
          <w:rtl/>
        </w:rPr>
        <w:t>ו</w:t>
      </w:r>
      <w:r w:rsidRPr="00477875">
        <w:rPr>
          <w:rtl/>
        </w:rPr>
        <w:t>כנה כשירות.</w:t>
      </w:r>
    </w:p>
    <w:tbl>
      <w:tblPr>
        <w:tblStyle w:val="ae"/>
        <w:bidiVisual/>
        <w:tblW w:w="10198" w:type="dxa"/>
        <w:tblInd w:w="136" w:type="dxa"/>
        <w:tblLook w:val="04A0" w:firstRow="1" w:lastRow="0" w:firstColumn="1" w:lastColumn="0" w:noHBand="0" w:noVBand="1"/>
      </w:tblPr>
      <w:tblGrid>
        <w:gridCol w:w="1561"/>
        <w:gridCol w:w="3858"/>
        <w:gridCol w:w="1175"/>
        <w:gridCol w:w="3595"/>
        <w:gridCol w:w="9"/>
      </w:tblGrid>
      <w:tr w:rsidR="00153950" w:rsidRPr="006366F8" w14:paraId="684CECF7" w14:textId="77777777" w:rsidTr="004404EB">
        <w:trPr>
          <w:gridAfter w:val="1"/>
          <w:wAfter w:w="9" w:type="dxa"/>
        </w:trPr>
        <w:tc>
          <w:tcPr>
            <w:tcW w:w="1561" w:type="dxa"/>
          </w:tcPr>
          <w:p w14:paraId="2F6FA5C3" w14:textId="77777777" w:rsidR="00153950" w:rsidRPr="00EE27D8" w:rsidRDefault="00153950" w:rsidP="004404EB">
            <w:pPr>
              <w:pStyle w:val="Normal2"/>
              <w:ind w:left="0"/>
              <w:jc w:val="center"/>
              <w:rPr>
                <w:b/>
                <w:bCs/>
                <w:rtl/>
              </w:rPr>
            </w:pPr>
            <w:r w:rsidRPr="00EE27D8">
              <w:rPr>
                <w:b/>
                <w:bCs/>
                <w:rtl/>
              </w:rPr>
              <w:t>#</w:t>
            </w:r>
          </w:p>
        </w:tc>
        <w:tc>
          <w:tcPr>
            <w:tcW w:w="3858" w:type="dxa"/>
          </w:tcPr>
          <w:p w14:paraId="6936E5B5" w14:textId="77777777" w:rsidR="00153950" w:rsidRPr="00EE27D8" w:rsidRDefault="00153950" w:rsidP="004404EB">
            <w:pPr>
              <w:pStyle w:val="Normal2"/>
              <w:ind w:left="0"/>
              <w:jc w:val="center"/>
              <w:rPr>
                <w:b/>
                <w:bCs/>
                <w:rtl/>
              </w:rPr>
            </w:pPr>
            <w:r w:rsidRPr="00EE27D8">
              <w:rPr>
                <w:rFonts w:hint="eastAsia"/>
                <w:b/>
                <w:bCs/>
                <w:rtl/>
              </w:rPr>
              <w:t>דרישה</w:t>
            </w:r>
          </w:p>
        </w:tc>
        <w:tc>
          <w:tcPr>
            <w:tcW w:w="1175" w:type="dxa"/>
          </w:tcPr>
          <w:p w14:paraId="7A172F9C" w14:textId="77777777" w:rsidR="00153950" w:rsidRPr="00EE27D8" w:rsidRDefault="00153950" w:rsidP="004404EB">
            <w:pPr>
              <w:pStyle w:val="Normal2"/>
              <w:ind w:left="0"/>
              <w:jc w:val="center"/>
              <w:rPr>
                <w:b/>
                <w:bCs/>
                <w:rtl/>
              </w:rPr>
            </w:pPr>
            <w:r>
              <w:rPr>
                <w:rFonts w:hint="cs"/>
                <w:b/>
                <w:bCs/>
                <w:rtl/>
              </w:rPr>
              <w:t>מענה המציע</w:t>
            </w:r>
          </w:p>
        </w:tc>
        <w:tc>
          <w:tcPr>
            <w:tcW w:w="3595" w:type="dxa"/>
          </w:tcPr>
          <w:p w14:paraId="668A7239" w14:textId="77777777" w:rsidR="00153950" w:rsidRPr="00EE27D8" w:rsidRDefault="00153950" w:rsidP="004404EB">
            <w:pPr>
              <w:pStyle w:val="Normal2"/>
              <w:ind w:left="0"/>
              <w:jc w:val="center"/>
              <w:rPr>
                <w:b/>
                <w:bCs/>
                <w:rtl/>
              </w:rPr>
            </w:pPr>
            <w:r w:rsidRPr="00EE27D8">
              <w:rPr>
                <w:rFonts w:hint="eastAsia"/>
                <w:b/>
                <w:bCs/>
                <w:rtl/>
              </w:rPr>
              <w:t>פירוט</w:t>
            </w:r>
            <w:r w:rsidRPr="00EE27D8">
              <w:rPr>
                <w:b/>
                <w:bCs/>
                <w:rtl/>
              </w:rPr>
              <w:t xml:space="preserve"> </w:t>
            </w:r>
            <w:r w:rsidRPr="00EE27D8">
              <w:rPr>
                <w:rFonts w:hint="eastAsia"/>
                <w:b/>
                <w:bCs/>
                <w:rtl/>
              </w:rPr>
              <w:t>המענה</w:t>
            </w:r>
          </w:p>
        </w:tc>
      </w:tr>
      <w:tr w:rsidR="00153950" w14:paraId="28C00468" w14:textId="77777777" w:rsidTr="004404EB">
        <w:tc>
          <w:tcPr>
            <w:tcW w:w="10198" w:type="dxa"/>
            <w:gridSpan w:val="5"/>
          </w:tcPr>
          <w:p w14:paraId="6A2BAE06" w14:textId="6EF718F3" w:rsidR="00153950" w:rsidRDefault="00153950" w:rsidP="002C7A9F">
            <w:pPr>
              <w:pStyle w:val="3-"/>
              <w:rPr>
                <w:rtl/>
              </w:rPr>
            </w:pPr>
            <w:r>
              <w:rPr>
                <w:rFonts w:hint="cs"/>
                <w:rtl/>
              </w:rPr>
              <w:t>תצורת עבודת השירות המוצע</w:t>
            </w:r>
          </w:p>
        </w:tc>
      </w:tr>
      <w:tr w:rsidR="00153950" w14:paraId="58D691AB" w14:textId="77777777" w:rsidTr="004404EB">
        <w:trPr>
          <w:gridAfter w:val="1"/>
          <w:wAfter w:w="9" w:type="dxa"/>
        </w:trPr>
        <w:tc>
          <w:tcPr>
            <w:tcW w:w="1561" w:type="dxa"/>
          </w:tcPr>
          <w:p w14:paraId="6975D6A8" w14:textId="77777777" w:rsidR="00153950" w:rsidRDefault="00153950" w:rsidP="00E83C83">
            <w:pPr>
              <w:pStyle w:val="4-"/>
              <w:rPr>
                <w:rtl/>
              </w:rPr>
            </w:pPr>
          </w:p>
        </w:tc>
        <w:tc>
          <w:tcPr>
            <w:tcW w:w="3858" w:type="dxa"/>
          </w:tcPr>
          <w:p w14:paraId="68B8D2CE" w14:textId="77777777" w:rsidR="00153950" w:rsidRPr="00477875" w:rsidRDefault="00153950" w:rsidP="00153950">
            <w:pPr>
              <w:pStyle w:val="Normal2"/>
              <w:ind w:left="0"/>
              <w:rPr>
                <w:rtl/>
              </w:rPr>
            </w:pPr>
            <w:r>
              <w:rPr>
                <w:rFonts w:hint="cs"/>
                <w:rtl/>
              </w:rPr>
              <w:t xml:space="preserve">האם נתוני התוכן נשמרים אך ורק ב-"רשת" (כגון </w:t>
            </w:r>
            <w:r>
              <w:rPr>
                <w:rFonts w:hint="cs"/>
              </w:rPr>
              <w:t>VPC</w:t>
            </w:r>
            <w:r>
              <w:rPr>
                <w:rFonts w:hint="cs"/>
                <w:rtl/>
              </w:rPr>
              <w:t xml:space="preserve">) של המזמין. ככל והמידע אינו נשמר אצל המזמין </w:t>
            </w:r>
            <w:r w:rsidRPr="009E0315">
              <w:rPr>
                <w:rFonts w:hint="eastAsia"/>
                <w:u w:val="single"/>
                <w:rtl/>
              </w:rPr>
              <w:t>יש</w:t>
            </w:r>
            <w:r w:rsidRPr="009E0315">
              <w:rPr>
                <w:u w:val="single"/>
                <w:rtl/>
              </w:rPr>
              <w:t xml:space="preserve"> </w:t>
            </w:r>
            <w:r w:rsidRPr="009E0315">
              <w:rPr>
                <w:rFonts w:hint="eastAsia"/>
                <w:u w:val="single"/>
                <w:rtl/>
              </w:rPr>
              <w:t>לפרט</w:t>
            </w:r>
            <w:r>
              <w:rPr>
                <w:rFonts w:hint="cs"/>
                <w:rtl/>
              </w:rPr>
              <w:t xml:space="preserve"> את מיקום שמירתו. </w:t>
            </w:r>
          </w:p>
        </w:tc>
        <w:tc>
          <w:tcPr>
            <w:tcW w:w="1175" w:type="dxa"/>
            <w:vAlign w:val="center"/>
          </w:tcPr>
          <w:p w14:paraId="157C18A2" w14:textId="77777777" w:rsidR="00153950" w:rsidRDefault="00153950" w:rsidP="00153950">
            <w:pPr>
              <w:pStyle w:val="Normal2"/>
              <w:ind w:left="0"/>
              <w:jc w:val="center"/>
              <w:rPr>
                <w:rtl/>
              </w:rPr>
            </w:pPr>
            <w:r>
              <w:rPr>
                <w:rFonts w:hint="cs"/>
                <w:rtl/>
              </w:rPr>
              <w:t>כן / לא</w:t>
            </w:r>
          </w:p>
        </w:tc>
        <w:tc>
          <w:tcPr>
            <w:tcW w:w="3595" w:type="dxa"/>
          </w:tcPr>
          <w:p w14:paraId="54C9B2A0" w14:textId="77777777" w:rsidR="00153950" w:rsidRDefault="00153950" w:rsidP="00153950">
            <w:pPr>
              <w:pStyle w:val="Normal2"/>
              <w:ind w:left="0"/>
              <w:rPr>
                <w:rtl/>
              </w:rPr>
            </w:pPr>
          </w:p>
        </w:tc>
      </w:tr>
      <w:tr w:rsidR="00153950" w14:paraId="5660B337" w14:textId="77777777" w:rsidTr="004404EB">
        <w:trPr>
          <w:gridAfter w:val="1"/>
          <w:wAfter w:w="9" w:type="dxa"/>
        </w:trPr>
        <w:tc>
          <w:tcPr>
            <w:tcW w:w="1561" w:type="dxa"/>
          </w:tcPr>
          <w:p w14:paraId="3A9F3C64" w14:textId="77777777" w:rsidR="00153950" w:rsidRDefault="00153950" w:rsidP="00E83C83">
            <w:pPr>
              <w:pStyle w:val="4-"/>
              <w:rPr>
                <w:rtl/>
              </w:rPr>
            </w:pPr>
          </w:p>
        </w:tc>
        <w:tc>
          <w:tcPr>
            <w:tcW w:w="3858" w:type="dxa"/>
          </w:tcPr>
          <w:p w14:paraId="09DC980E" w14:textId="77777777" w:rsidR="00153950" w:rsidRDefault="00153950" w:rsidP="00153950">
            <w:pPr>
              <w:pStyle w:val="Normal2"/>
              <w:ind w:left="0"/>
              <w:rPr>
                <w:rtl/>
              </w:rPr>
            </w:pPr>
            <w:r>
              <w:rPr>
                <w:rFonts w:hint="cs"/>
                <w:rtl/>
              </w:rPr>
              <w:t xml:space="preserve">האם עיבוד נתוני התוכן מבוצע אך ורק ב-"רשת" (כגון </w:t>
            </w:r>
            <w:r>
              <w:rPr>
                <w:rFonts w:hint="cs"/>
              </w:rPr>
              <w:t>VPC</w:t>
            </w:r>
            <w:r>
              <w:rPr>
                <w:rFonts w:hint="cs"/>
                <w:rtl/>
              </w:rPr>
              <w:t xml:space="preserve">) של המזמין. ככל ונתוני התוכן אינם מעובדים  אצל המזמין </w:t>
            </w:r>
            <w:r w:rsidRPr="009E0315">
              <w:rPr>
                <w:rFonts w:hint="eastAsia"/>
                <w:u w:val="single"/>
                <w:rtl/>
              </w:rPr>
              <w:t>יש</w:t>
            </w:r>
            <w:r w:rsidRPr="009E0315">
              <w:rPr>
                <w:u w:val="single"/>
                <w:rtl/>
              </w:rPr>
              <w:t xml:space="preserve"> </w:t>
            </w:r>
            <w:r w:rsidRPr="009E0315">
              <w:rPr>
                <w:rFonts w:hint="eastAsia"/>
                <w:u w:val="single"/>
                <w:rtl/>
              </w:rPr>
              <w:t>לפרט</w:t>
            </w:r>
            <w:r>
              <w:rPr>
                <w:rFonts w:hint="cs"/>
                <w:rtl/>
              </w:rPr>
              <w:t xml:space="preserve"> את מיקום עיבודם.</w:t>
            </w:r>
          </w:p>
        </w:tc>
        <w:tc>
          <w:tcPr>
            <w:tcW w:w="1175" w:type="dxa"/>
            <w:vAlign w:val="center"/>
          </w:tcPr>
          <w:p w14:paraId="6EC20EC0" w14:textId="77777777" w:rsidR="00153950" w:rsidRDefault="00153950" w:rsidP="00153950">
            <w:pPr>
              <w:pStyle w:val="Normal2"/>
              <w:ind w:left="0"/>
              <w:jc w:val="center"/>
              <w:rPr>
                <w:rtl/>
              </w:rPr>
            </w:pPr>
            <w:r>
              <w:rPr>
                <w:rFonts w:hint="cs"/>
                <w:rtl/>
              </w:rPr>
              <w:t>כן / לא</w:t>
            </w:r>
          </w:p>
        </w:tc>
        <w:tc>
          <w:tcPr>
            <w:tcW w:w="3595" w:type="dxa"/>
          </w:tcPr>
          <w:p w14:paraId="25BCC866" w14:textId="77777777" w:rsidR="00153950" w:rsidRDefault="00153950" w:rsidP="00153950">
            <w:pPr>
              <w:pStyle w:val="Normal2"/>
              <w:ind w:left="0"/>
              <w:rPr>
                <w:rtl/>
              </w:rPr>
            </w:pPr>
          </w:p>
        </w:tc>
      </w:tr>
      <w:tr w:rsidR="00153950" w14:paraId="18636093" w14:textId="77777777" w:rsidTr="004404EB">
        <w:trPr>
          <w:gridAfter w:val="1"/>
          <w:wAfter w:w="9" w:type="dxa"/>
        </w:trPr>
        <w:tc>
          <w:tcPr>
            <w:tcW w:w="1561" w:type="dxa"/>
          </w:tcPr>
          <w:p w14:paraId="56C82DBB" w14:textId="77777777" w:rsidR="00153950" w:rsidRDefault="00153950" w:rsidP="00E83C83">
            <w:pPr>
              <w:pStyle w:val="4-"/>
              <w:rPr>
                <w:rtl/>
              </w:rPr>
            </w:pPr>
          </w:p>
        </w:tc>
        <w:tc>
          <w:tcPr>
            <w:tcW w:w="3858" w:type="dxa"/>
          </w:tcPr>
          <w:p w14:paraId="588F3639" w14:textId="77777777" w:rsidR="00153950" w:rsidRDefault="00153950" w:rsidP="00153950">
            <w:pPr>
              <w:pStyle w:val="Normal2"/>
              <w:ind w:left="0"/>
              <w:rPr>
                <w:rtl/>
              </w:rPr>
            </w:pPr>
            <w:r>
              <w:rPr>
                <w:rFonts w:hint="cs"/>
                <w:rtl/>
              </w:rPr>
              <w:t xml:space="preserve">האם למציע אין אפשרות גישה למידע המאוחסן או שליטה על השירות או המערכת. ככל ויש לו גישה או שליטה, </w:t>
            </w:r>
            <w:r w:rsidRPr="009E0315">
              <w:rPr>
                <w:rFonts w:hint="eastAsia"/>
                <w:u w:val="single"/>
                <w:rtl/>
              </w:rPr>
              <w:t>יש</w:t>
            </w:r>
            <w:r w:rsidRPr="009E0315">
              <w:rPr>
                <w:u w:val="single"/>
                <w:rtl/>
              </w:rPr>
              <w:t xml:space="preserve"> </w:t>
            </w:r>
            <w:r w:rsidRPr="009E0315">
              <w:rPr>
                <w:rFonts w:hint="eastAsia"/>
                <w:u w:val="single"/>
                <w:rtl/>
              </w:rPr>
              <w:t>לפרט</w:t>
            </w:r>
            <w:r>
              <w:rPr>
                <w:rFonts w:hint="cs"/>
                <w:rtl/>
              </w:rPr>
              <w:t xml:space="preserve"> את יכולת הגישה או השליטה של המציע על המידע או המערכת.</w:t>
            </w:r>
          </w:p>
        </w:tc>
        <w:tc>
          <w:tcPr>
            <w:tcW w:w="1175" w:type="dxa"/>
            <w:vAlign w:val="center"/>
          </w:tcPr>
          <w:p w14:paraId="09201A01" w14:textId="77777777" w:rsidR="00153950" w:rsidRDefault="00153950" w:rsidP="00153950">
            <w:pPr>
              <w:pStyle w:val="Normal2"/>
              <w:ind w:left="0"/>
              <w:jc w:val="center"/>
              <w:rPr>
                <w:rtl/>
              </w:rPr>
            </w:pPr>
            <w:r>
              <w:rPr>
                <w:rFonts w:hint="cs"/>
                <w:rtl/>
              </w:rPr>
              <w:t>כן / לא</w:t>
            </w:r>
          </w:p>
        </w:tc>
        <w:tc>
          <w:tcPr>
            <w:tcW w:w="3595" w:type="dxa"/>
          </w:tcPr>
          <w:p w14:paraId="2F923E0E" w14:textId="77777777" w:rsidR="00153950" w:rsidRDefault="00153950" w:rsidP="00153950">
            <w:pPr>
              <w:pStyle w:val="Normal2"/>
              <w:ind w:left="0"/>
              <w:rPr>
                <w:rtl/>
              </w:rPr>
            </w:pPr>
          </w:p>
        </w:tc>
      </w:tr>
      <w:tr w:rsidR="00153950" w14:paraId="728403D2" w14:textId="77777777" w:rsidTr="004404EB">
        <w:trPr>
          <w:gridAfter w:val="1"/>
          <w:wAfter w:w="9" w:type="dxa"/>
        </w:trPr>
        <w:tc>
          <w:tcPr>
            <w:tcW w:w="1561" w:type="dxa"/>
          </w:tcPr>
          <w:p w14:paraId="377CB7CD" w14:textId="77777777" w:rsidR="00153950" w:rsidRDefault="00153950" w:rsidP="00E83C83">
            <w:pPr>
              <w:pStyle w:val="4-"/>
              <w:rPr>
                <w:rtl/>
              </w:rPr>
            </w:pPr>
          </w:p>
        </w:tc>
        <w:tc>
          <w:tcPr>
            <w:tcW w:w="3858" w:type="dxa"/>
          </w:tcPr>
          <w:p w14:paraId="46A4097E" w14:textId="77777777" w:rsidR="00153950" w:rsidRDefault="00153950" w:rsidP="00153950">
            <w:pPr>
              <w:pStyle w:val="Normal2"/>
              <w:ind w:left="0"/>
              <w:rPr>
                <w:rtl/>
              </w:rPr>
            </w:pPr>
            <w:r>
              <w:rPr>
                <w:rFonts w:hint="cs"/>
                <w:rtl/>
              </w:rPr>
              <w:t>האם כלל נתוני העיבוד והגישה נשמרים ב-"רשת" המזמין ולמציע אין גישה אליהם. ככל ונשמרים אצל המציע נתוני עיבוד או גישה או שיש לו גישה לנתונים אלו, עליו לפרט את מקום שמירתם, אופן ההגנה עליהם מפני גישה בלתי מורשית, והליך ההרשאה לצפייה בנתונים אלו.</w:t>
            </w:r>
          </w:p>
        </w:tc>
        <w:tc>
          <w:tcPr>
            <w:tcW w:w="1175" w:type="dxa"/>
            <w:vAlign w:val="center"/>
          </w:tcPr>
          <w:p w14:paraId="1E0CEE55" w14:textId="77777777" w:rsidR="00153950" w:rsidRDefault="00153950" w:rsidP="00153950">
            <w:pPr>
              <w:pStyle w:val="Normal2"/>
              <w:ind w:left="0"/>
              <w:jc w:val="center"/>
              <w:rPr>
                <w:rtl/>
              </w:rPr>
            </w:pPr>
            <w:r>
              <w:rPr>
                <w:rFonts w:hint="cs"/>
                <w:rtl/>
              </w:rPr>
              <w:t>כן / לא</w:t>
            </w:r>
          </w:p>
        </w:tc>
        <w:tc>
          <w:tcPr>
            <w:tcW w:w="3595" w:type="dxa"/>
          </w:tcPr>
          <w:p w14:paraId="711FF843" w14:textId="77777777" w:rsidR="00153950" w:rsidRDefault="00153950" w:rsidP="00153950">
            <w:pPr>
              <w:pStyle w:val="Normal2"/>
              <w:ind w:left="0"/>
              <w:rPr>
                <w:rtl/>
              </w:rPr>
            </w:pPr>
          </w:p>
        </w:tc>
      </w:tr>
      <w:tr w:rsidR="00153950" w14:paraId="46AE03B2" w14:textId="77777777" w:rsidTr="004404EB">
        <w:trPr>
          <w:gridAfter w:val="1"/>
          <w:wAfter w:w="9" w:type="dxa"/>
        </w:trPr>
        <w:tc>
          <w:tcPr>
            <w:tcW w:w="1561" w:type="dxa"/>
          </w:tcPr>
          <w:p w14:paraId="4D937544" w14:textId="77777777" w:rsidR="00153950" w:rsidRDefault="00153950" w:rsidP="00E83C83">
            <w:pPr>
              <w:pStyle w:val="4-"/>
              <w:rPr>
                <w:rtl/>
              </w:rPr>
            </w:pPr>
          </w:p>
        </w:tc>
        <w:tc>
          <w:tcPr>
            <w:tcW w:w="3858" w:type="dxa"/>
          </w:tcPr>
          <w:p w14:paraId="2D0693C9" w14:textId="77777777" w:rsidR="00153950" w:rsidRDefault="00153950" w:rsidP="00153950">
            <w:pPr>
              <w:pStyle w:val="Normal2"/>
              <w:ind w:left="0"/>
              <w:rPr>
                <w:rtl/>
              </w:rPr>
            </w:pPr>
            <w:r>
              <w:rPr>
                <w:rFonts w:hint="cs"/>
                <w:rtl/>
              </w:rPr>
              <w:t xml:space="preserve">ככל ומשמרים נתונים אצל המציע, האם למציע </w:t>
            </w:r>
            <w:r w:rsidRPr="009037AE">
              <w:rPr>
                <w:rFonts w:hint="cs"/>
                <w:rtl/>
              </w:rPr>
              <w:t>מדיניות מחיקת המידע (</w:t>
            </w:r>
            <w:r w:rsidRPr="009037AE">
              <w:t>Retention policy</w:t>
            </w:r>
            <w:r w:rsidRPr="009037AE">
              <w:rPr>
                <w:rFonts w:hint="cs"/>
                <w:rtl/>
              </w:rPr>
              <w:t>)</w:t>
            </w:r>
            <w:r>
              <w:rPr>
                <w:rFonts w:hint="cs"/>
                <w:rtl/>
              </w:rPr>
              <w:t xml:space="preserve"> ?. </w:t>
            </w:r>
            <w:r w:rsidRPr="009037AE">
              <w:rPr>
                <w:rFonts w:hint="cs"/>
                <w:rtl/>
              </w:rPr>
              <w:t xml:space="preserve"> </w:t>
            </w:r>
            <w:r>
              <w:rPr>
                <w:rFonts w:hint="cs"/>
                <w:u w:val="single"/>
                <w:rtl/>
              </w:rPr>
              <w:t xml:space="preserve">יש </w:t>
            </w:r>
            <w:r w:rsidRPr="00477875">
              <w:rPr>
                <w:rFonts w:hint="eastAsia"/>
                <w:u w:val="single"/>
                <w:rtl/>
              </w:rPr>
              <w:t>לפרט</w:t>
            </w:r>
            <w:r>
              <w:rPr>
                <w:rFonts w:hint="cs"/>
                <w:rtl/>
              </w:rPr>
              <w:t xml:space="preserve"> מדיניות זו </w:t>
            </w:r>
            <w:r w:rsidRPr="00477875">
              <w:rPr>
                <w:rFonts w:hint="eastAsia"/>
                <w:rtl/>
              </w:rPr>
              <w:t>וכן</w:t>
            </w:r>
            <w:r w:rsidRPr="009037AE">
              <w:rPr>
                <w:rFonts w:hint="cs"/>
                <w:rtl/>
              </w:rPr>
              <w:t xml:space="preserve"> את המנגנונים המשמשים אותו למחיקת המידע כאשר הדבר נדרש</w:t>
            </w:r>
          </w:p>
        </w:tc>
        <w:tc>
          <w:tcPr>
            <w:tcW w:w="1175" w:type="dxa"/>
            <w:vAlign w:val="center"/>
          </w:tcPr>
          <w:p w14:paraId="706056F1" w14:textId="77777777" w:rsidR="00153950" w:rsidRDefault="00153950" w:rsidP="00153950">
            <w:pPr>
              <w:pStyle w:val="Normal2"/>
              <w:ind w:left="0"/>
              <w:jc w:val="center"/>
              <w:rPr>
                <w:rtl/>
              </w:rPr>
            </w:pPr>
            <w:r>
              <w:rPr>
                <w:rFonts w:hint="cs"/>
                <w:rtl/>
              </w:rPr>
              <w:t>כן / לא / לא רלוונטי</w:t>
            </w:r>
          </w:p>
        </w:tc>
        <w:tc>
          <w:tcPr>
            <w:tcW w:w="3595" w:type="dxa"/>
          </w:tcPr>
          <w:p w14:paraId="3AF43BFC"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0896624B" w14:textId="77777777" w:rsidTr="004404EB">
        <w:tc>
          <w:tcPr>
            <w:tcW w:w="10203" w:type="dxa"/>
          </w:tcPr>
          <w:p w14:paraId="1CD092A4" w14:textId="4C672550" w:rsidR="00153950" w:rsidRDefault="00153950" w:rsidP="00D36D80">
            <w:pPr>
              <w:pStyle w:val="3-"/>
              <w:rPr>
                <w:rtl/>
              </w:rPr>
            </w:pPr>
            <w:r>
              <w:rPr>
                <w:rFonts w:hint="cs"/>
                <w:rtl/>
              </w:rPr>
              <w:t>אבטחת ההון האנושי</w:t>
            </w:r>
          </w:p>
        </w:tc>
      </w:tr>
    </w:tbl>
    <w:tbl>
      <w:tblPr>
        <w:tblStyle w:val="2fb"/>
        <w:bidiVisual/>
        <w:tblW w:w="10203" w:type="dxa"/>
        <w:tblInd w:w="-539" w:type="dxa"/>
        <w:tblLook w:val="04A0" w:firstRow="1" w:lastRow="0" w:firstColumn="1" w:lastColumn="0" w:noHBand="0" w:noVBand="1"/>
      </w:tblPr>
      <w:tblGrid>
        <w:gridCol w:w="1561"/>
        <w:gridCol w:w="3872"/>
        <w:gridCol w:w="1449"/>
        <w:gridCol w:w="3321"/>
      </w:tblGrid>
      <w:tr w:rsidR="00153950" w14:paraId="656F6372" w14:textId="77777777" w:rsidTr="004404EB">
        <w:tc>
          <w:tcPr>
            <w:tcW w:w="1561" w:type="dxa"/>
          </w:tcPr>
          <w:p w14:paraId="0C457A04" w14:textId="77777777" w:rsidR="00153950" w:rsidRDefault="00153950" w:rsidP="00E83C83">
            <w:pPr>
              <w:pStyle w:val="4-"/>
              <w:rPr>
                <w:rtl/>
              </w:rPr>
            </w:pPr>
          </w:p>
        </w:tc>
        <w:tc>
          <w:tcPr>
            <w:tcW w:w="3872" w:type="dxa"/>
          </w:tcPr>
          <w:p w14:paraId="6066A9B8" w14:textId="77777777" w:rsidR="00153950" w:rsidRDefault="00153950" w:rsidP="00153950">
            <w:pPr>
              <w:pStyle w:val="Normal2"/>
              <w:ind w:left="0"/>
              <w:rPr>
                <w:rtl/>
              </w:rPr>
            </w:pPr>
            <w:r>
              <w:rPr>
                <w:rFonts w:hint="cs"/>
                <w:rtl/>
              </w:rPr>
              <w:t xml:space="preserve">האם מתקיימים תהליכי בקרה, האימות והסינון המתבצעים לעובדי הספק וספקי המשנה תוך התייחסות להבדלים בתהליכים בהתאם לסוגי העובדים ורמות הסיכון הגלומות בתפקידם. </w:t>
            </w:r>
            <w:r>
              <w:rPr>
                <w:rFonts w:hint="cs"/>
                <w:u w:val="single"/>
                <w:rtl/>
              </w:rPr>
              <w:t>יש לתאר</w:t>
            </w:r>
            <w:r>
              <w:rPr>
                <w:rFonts w:hint="cs"/>
                <w:rtl/>
              </w:rPr>
              <w:t xml:space="preserve"> תהליכים אלו ככל וקיימים.</w:t>
            </w:r>
          </w:p>
        </w:tc>
        <w:tc>
          <w:tcPr>
            <w:tcW w:w="1449" w:type="dxa"/>
            <w:vAlign w:val="center"/>
          </w:tcPr>
          <w:p w14:paraId="5D89CF82" w14:textId="77777777" w:rsidR="00153950" w:rsidRDefault="00153950" w:rsidP="00153950">
            <w:pPr>
              <w:pStyle w:val="Normal2"/>
              <w:ind w:left="0"/>
              <w:jc w:val="center"/>
              <w:rPr>
                <w:rtl/>
              </w:rPr>
            </w:pPr>
            <w:r>
              <w:rPr>
                <w:rFonts w:hint="cs"/>
                <w:rtl/>
              </w:rPr>
              <w:t>כן / לא</w:t>
            </w:r>
          </w:p>
        </w:tc>
        <w:tc>
          <w:tcPr>
            <w:tcW w:w="3321" w:type="dxa"/>
          </w:tcPr>
          <w:p w14:paraId="0AEA9C00" w14:textId="77777777" w:rsidR="00153950" w:rsidRDefault="00153950" w:rsidP="00153950">
            <w:pPr>
              <w:pStyle w:val="Normal2"/>
              <w:ind w:left="0"/>
              <w:rPr>
                <w:rtl/>
              </w:rPr>
            </w:pPr>
          </w:p>
        </w:tc>
      </w:tr>
      <w:tr w:rsidR="00153950" w14:paraId="48399EEC" w14:textId="77777777" w:rsidTr="004404EB">
        <w:tc>
          <w:tcPr>
            <w:tcW w:w="1561" w:type="dxa"/>
          </w:tcPr>
          <w:p w14:paraId="7D46F622" w14:textId="77777777" w:rsidR="00153950" w:rsidRDefault="00153950" w:rsidP="00E83C83">
            <w:pPr>
              <w:pStyle w:val="4-"/>
              <w:rPr>
                <w:rtl/>
              </w:rPr>
            </w:pPr>
          </w:p>
        </w:tc>
        <w:tc>
          <w:tcPr>
            <w:tcW w:w="3872" w:type="dxa"/>
          </w:tcPr>
          <w:p w14:paraId="265D81DF" w14:textId="77777777" w:rsidR="00153950" w:rsidRDefault="00153950" w:rsidP="00153950">
            <w:pPr>
              <w:pStyle w:val="Normal2"/>
              <w:ind w:left="0"/>
              <w:rPr>
                <w:rtl/>
              </w:rPr>
            </w:pPr>
            <w:r>
              <w:rPr>
                <w:rFonts w:hint="cs"/>
                <w:rtl/>
              </w:rPr>
              <w:t xml:space="preserve">האם מתקיימים תהליכי ההכשרה וריענון לנהלי האבטחה, הביטחון והסייבר לעובדי הספק ולספקי המשנה. </w:t>
            </w:r>
            <w:r>
              <w:rPr>
                <w:rFonts w:hint="cs"/>
                <w:u w:val="single"/>
                <w:rtl/>
              </w:rPr>
              <w:t>יש לתאר</w:t>
            </w:r>
            <w:r>
              <w:rPr>
                <w:rFonts w:hint="cs"/>
                <w:rtl/>
              </w:rPr>
              <w:t xml:space="preserve"> תהליכים אלו ככל וקיימים.</w:t>
            </w:r>
          </w:p>
        </w:tc>
        <w:tc>
          <w:tcPr>
            <w:tcW w:w="1449" w:type="dxa"/>
            <w:vAlign w:val="center"/>
          </w:tcPr>
          <w:p w14:paraId="6C4C03E1" w14:textId="77777777" w:rsidR="00153950" w:rsidRDefault="00153950" w:rsidP="00153950">
            <w:pPr>
              <w:pStyle w:val="Normal2"/>
              <w:ind w:left="0"/>
              <w:jc w:val="center"/>
              <w:rPr>
                <w:rtl/>
              </w:rPr>
            </w:pPr>
            <w:r>
              <w:rPr>
                <w:rFonts w:hint="cs"/>
                <w:rtl/>
              </w:rPr>
              <w:t>כן / לא</w:t>
            </w:r>
          </w:p>
        </w:tc>
        <w:tc>
          <w:tcPr>
            <w:tcW w:w="3321" w:type="dxa"/>
          </w:tcPr>
          <w:p w14:paraId="3B3DAD99" w14:textId="77777777" w:rsidR="00153950" w:rsidRDefault="00153950" w:rsidP="00153950">
            <w:pPr>
              <w:pStyle w:val="Normal2"/>
              <w:ind w:left="0"/>
              <w:rPr>
                <w:rtl/>
              </w:rPr>
            </w:pPr>
          </w:p>
        </w:tc>
      </w:tr>
      <w:tr w:rsidR="00153950" w14:paraId="59EF8EDC" w14:textId="77777777" w:rsidTr="004404EB">
        <w:tc>
          <w:tcPr>
            <w:tcW w:w="1561" w:type="dxa"/>
          </w:tcPr>
          <w:p w14:paraId="6592A37E" w14:textId="77777777" w:rsidR="00153950" w:rsidRDefault="00153950" w:rsidP="00E83C83">
            <w:pPr>
              <w:pStyle w:val="4-"/>
              <w:rPr>
                <w:rtl/>
              </w:rPr>
            </w:pPr>
          </w:p>
        </w:tc>
        <w:tc>
          <w:tcPr>
            <w:tcW w:w="3872" w:type="dxa"/>
          </w:tcPr>
          <w:p w14:paraId="4596F7DC" w14:textId="77777777" w:rsidR="00153950" w:rsidRDefault="00153950" w:rsidP="00153950">
            <w:pPr>
              <w:pStyle w:val="Normal2"/>
              <w:ind w:left="0"/>
              <w:rPr>
                <w:rtl/>
              </w:rPr>
            </w:pPr>
            <w:r>
              <w:rPr>
                <w:rFonts w:hint="cs"/>
                <w:rtl/>
              </w:rPr>
              <w:t xml:space="preserve">האם מתקיימים מנגנוני הפיקוח על קיום הנהלים ואופן הטיפול בהפרות נהלי אבטחה או נהלים קריטיים אחרים. </w:t>
            </w:r>
            <w:r>
              <w:rPr>
                <w:rFonts w:hint="cs"/>
                <w:u w:val="single"/>
                <w:rtl/>
              </w:rPr>
              <w:t>יש לתאר</w:t>
            </w:r>
            <w:r>
              <w:rPr>
                <w:rFonts w:hint="cs"/>
                <w:rtl/>
              </w:rPr>
              <w:t xml:space="preserve"> תהליכים אלו ככל וקיימים.</w:t>
            </w:r>
          </w:p>
        </w:tc>
        <w:tc>
          <w:tcPr>
            <w:tcW w:w="1449" w:type="dxa"/>
            <w:vAlign w:val="center"/>
          </w:tcPr>
          <w:p w14:paraId="4BAF79A7" w14:textId="77777777" w:rsidR="00153950" w:rsidRDefault="00153950" w:rsidP="00153950">
            <w:pPr>
              <w:pStyle w:val="Normal2"/>
              <w:ind w:left="0"/>
              <w:jc w:val="center"/>
              <w:rPr>
                <w:rtl/>
              </w:rPr>
            </w:pPr>
            <w:r>
              <w:rPr>
                <w:rFonts w:hint="cs"/>
                <w:rtl/>
              </w:rPr>
              <w:t>כן / לא</w:t>
            </w:r>
          </w:p>
        </w:tc>
        <w:tc>
          <w:tcPr>
            <w:tcW w:w="3321" w:type="dxa"/>
          </w:tcPr>
          <w:p w14:paraId="25DAE77E" w14:textId="77777777" w:rsidR="00153950" w:rsidRDefault="00153950" w:rsidP="00153950">
            <w:pPr>
              <w:pStyle w:val="Normal2"/>
              <w:ind w:left="0"/>
              <w:rPr>
                <w:rtl/>
              </w:rPr>
            </w:pPr>
          </w:p>
        </w:tc>
      </w:tr>
      <w:tr w:rsidR="00153950" w14:paraId="13A9A72A" w14:textId="77777777" w:rsidTr="004404EB">
        <w:tc>
          <w:tcPr>
            <w:tcW w:w="1561" w:type="dxa"/>
          </w:tcPr>
          <w:p w14:paraId="56486FB4" w14:textId="77777777" w:rsidR="00153950" w:rsidRDefault="00153950" w:rsidP="00E83C83">
            <w:pPr>
              <w:pStyle w:val="4-"/>
              <w:rPr>
                <w:rtl/>
              </w:rPr>
            </w:pPr>
          </w:p>
        </w:tc>
        <w:tc>
          <w:tcPr>
            <w:tcW w:w="3872" w:type="dxa"/>
          </w:tcPr>
          <w:p w14:paraId="33F227CE" w14:textId="77777777" w:rsidR="00153950" w:rsidRDefault="00153950" w:rsidP="00153950">
            <w:pPr>
              <w:pStyle w:val="Normal2"/>
              <w:ind w:left="0"/>
              <w:rPr>
                <w:rtl/>
              </w:rPr>
            </w:pPr>
            <w:r>
              <w:rPr>
                <w:rFonts w:hint="cs"/>
                <w:rtl/>
              </w:rPr>
              <w:t xml:space="preserve">האם מופעלים כלים לאיתור סיכוני אנוש (כגון איתור חריגות התנהגותיות, משובי מנהלים או עמיתים על בעיות וכו') של בעלי תפקידים רגישים או בעלי הרשאות גישה גבוהות. </w:t>
            </w:r>
            <w:r>
              <w:rPr>
                <w:rFonts w:hint="cs"/>
                <w:u w:val="single"/>
                <w:rtl/>
              </w:rPr>
              <w:t>יש לתאר</w:t>
            </w:r>
            <w:r>
              <w:rPr>
                <w:rFonts w:hint="cs"/>
                <w:rtl/>
              </w:rPr>
              <w:t xml:space="preserve"> תהליכים אלו ככל וקיימים.</w:t>
            </w:r>
          </w:p>
        </w:tc>
        <w:tc>
          <w:tcPr>
            <w:tcW w:w="1449" w:type="dxa"/>
            <w:vAlign w:val="center"/>
          </w:tcPr>
          <w:p w14:paraId="6BEDD463" w14:textId="77777777" w:rsidR="00153950" w:rsidRDefault="00153950" w:rsidP="00153950">
            <w:pPr>
              <w:pStyle w:val="Normal2"/>
              <w:ind w:left="0"/>
              <w:jc w:val="center"/>
              <w:rPr>
                <w:rtl/>
              </w:rPr>
            </w:pPr>
            <w:r>
              <w:rPr>
                <w:rFonts w:hint="cs"/>
                <w:rtl/>
              </w:rPr>
              <w:t>כן / לא</w:t>
            </w:r>
          </w:p>
        </w:tc>
        <w:tc>
          <w:tcPr>
            <w:tcW w:w="3321" w:type="dxa"/>
          </w:tcPr>
          <w:p w14:paraId="1DF9CFE8"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0CA6FE72" w14:textId="77777777" w:rsidTr="004404EB">
        <w:tc>
          <w:tcPr>
            <w:tcW w:w="10203" w:type="dxa"/>
          </w:tcPr>
          <w:p w14:paraId="6E7EAC5B" w14:textId="26265E12" w:rsidR="00153950" w:rsidRDefault="00153950" w:rsidP="00D36D80">
            <w:pPr>
              <w:pStyle w:val="3-"/>
              <w:rPr>
                <w:rtl/>
              </w:rPr>
            </w:pPr>
            <w:r>
              <w:rPr>
                <w:rFonts w:hint="cs"/>
                <w:rtl/>
              </w:rPr>
              <w:t>אבטחת שרשרת האספקה</w:t>
            </w:r>
          </w:p>
        </w:tc>
      </w:tr>
    </w:tbl>
    <w:tbl>
      <w:tblPr>
        <w:tblStyle w:val="2fb"/>
        <w:bidiVisual/>
        <w:tblW w:w="10203" w:type="dxa"/>
        <w:tblInd w:w="-539" w:type="dxa"/>
        <w:tblLook w:val="04A0" w:firstRow="1" w:lastRow="0" w:firstColumn="1" w:lastColumn="0" w:noHBand="0" w:noVBand="1"/>
      </w:tblPr>
      <w:tblGrid>
        <w:gridCol w:w="1744"/>
        <w:gridCol w:w="3689"/>
        <w:gridCol w:w="1449"/>
        <w:gridCol w:w="3321"/>
      </w:tblGrid>
      <w:tr w:rsidR="00153950" w14:paraId="393D7861" w14:textId="77777777" w:rsidTr="004404EB">
        <w:tc>
          <w:tcPr>
            <w:tcW w:w="1744" w:type="dxa"/>
          </w:tcPr>
          <w:p w14:paraId="7D7C17BA" w14:textId="77777777" w:rsidR="00153950" w:rsidRDefault="00153950" w:rsidP="00E83C83">
            <w:pPr>
              <w:pStyle w:val="4-"/>
              <w:rPr>
                <w:rtl/>
              </w:rPr>
            </w:pPr>
          </w:p>
        </w:tc>
        <w:tc>
          <w:tcPr>
            <w:tcW w:w="3689" w:type="dxa"/>
          </w:tcPr>
          <w:p w14:paraId="1CA7433E" w14:textId="77777777" w:rsidR="00153950" w:rsidRDefault="00153950" w:rsidP="00153950">
            <w:pPr>
              <w:pStyle w:val="Normal2"/>
              <w:ind w:left="0"/>
              <w:rPr>
                <w:rtl/>
              </w:rPr>
            </w:pPr>
            <w:r>
              <w:rPr>
                <w:rFonts w:hint="cs"/>
                <w:rtl/>
              </w:rPr>
              <w:t>האם תהליכי ונהלי אבטחת שרשרת האספקה הינם בהתאם לתקנים המאושרים לספק על ידי הממשל</w:t>
            </w:r>
            <w:r w:rsidR="00D004EE">
              <w:rPr>
                <w:rFonts w:hint="cs"/>
                <w:rtl/>
              </w:rPr>
              <w:t xml:space="preserve"> האמריקאי</w:t>
            </w:r>
            <w:r>
              <w:rPr>
                <w:rFonts w:hint="cs"/>
                <w:rtl/>
              </w:rPr>
              <w:t>?</w:t>
            </w:r>
          </w:p>
        </w:tc>
        <w:tc>
          <w:tcPr>
            <w:tcW w:w="1449" w:type="dxa"/>
            <w:vAlign w:val="center"/>
          </w:tcPr>
          <w:p w14:paraId="57CB60FD" w14:textId="77777777" w:rsidR="00153950" w:rsidRDefault="00153950" w:rsidP="00153950">
            <w:pPr>
              <w:pStyle w:val="Normal2"/>
              <w:ind w:left="0"/>
              <w:jc w:val="center"/>
              <w:rPr>
                <w:rtl/>
              </w:rPr>
            </w:pPr>
            <w:r>
              <w:rPr>
                <w:rFonts w:hint="cs"/>
                <w:rtl/>
              </w:rPr>
              <w:t>כן / לא</w:t>
            </w:r>
          </w:p>
        </w:tc>
        <w:tc>
          <w:tcPr>
            <w:tcW w:w="3321" w:type="dxa"/>
          </w:tcPr>
          <w:p w14:paraId="30549DFB" w14:textId="77777777" w:rsidR="00153950" w:rsidRDefault="00153950" w:rsidP="00153950">
            <w:pPr>
              <w:pStyle w:val="Normal2"/>
              <w:ind w:left="0"/>
              <w:rPr>
                <w:rtl/>
              </w:rPr>
            </w:pPr>
          </w:p>
        </w:tc>
      </w:tr>
      <w:tr w:rsidR="00153950" w14:paraId="36A53A2E" w14:textId="77777777" w:rsidTr="004404EB">
        <w:tc>
          <w:tcPr>
            <w:tcW w:w="1744" w:type="dxa"/>
          </w:tcPr>
          <w:p w14:paraId="0640050C" w14:textId="77777777" w:rsidR="00153950" w:rsidRDefault="00153950" w:rsidP="00E83C83">
            <w:pPr>
              <w:pStyle w:val="4-"/>
              <w:rPr>
                <w:rtl/>
              </w:rPr>
            </w:pPr>
          </w:p>
        </w:tc>
        <w:tc>
          <w:tcPr>
            <w:tcW w:w="3689" w:type="dxa"/>
          </w:tcPr>
          <w:p w14:paraId="610E4EBC" w14:textId="77777777" w:rsidR="00153950" w:rsidRDefault="00153950" w:rsidP="00153950">
            <w:pPr>
              <w:pStyle w:val="Normal2"/>
              <w:ind w:left="0"/>
              <w:rPr>
                <w:rtl/>
              </w:rPr>
            </w:pPr>
            <w:r>
              <w:rPr>
                <w:rFonts w:hint="cs"/>
                <w:rtl/>
              </w:rPr>
              <w:t xml:space="preserve">האם תהליכי ונהלי אבטחת שרשרת האספקה הינם בהתאם לתקנים עומדים באחד מהתקנים הבאים: </w:t>
            </w:r>
            <w:r>
              <w:t xml:space="preserve">NIST </w:t>
            </w:r>
            <w:r w:rsidRPr="00D91888">
              <w:t>SP 800-53 Rev. 5</w:t>
            </w:r>
            <w:r>
              <w:t>/Nist SP 800-161 Rev. 1</w:t>
            </w:r>
            <w:r>
              <w:rPr>
                <w:rFonts w:hint="cs"/>
                <w:rtl/>
              </w:rPr>
              <w:t xml:space="preserve">, </w:t>
            </w:r>
            <w:r>
              <w:t>ISO 28000</w:t>
            </w:r>
            <w:r>
              <w:rPr>
                <w:rFonts w:hint="cs"/>
                <w:rtl/>
              </w:rPr>
              <w:t xml:space="preserve"> או תקן בינ"ל אחר. </w:t>
            </w:r>
            <w:r w:rsidRPr="00EE27D8">
              <w:rPr>
                <w:rFonts w:hint="eastAsia"/>
                <w:u w:val="single"/>
                <w:rtl/>
              </w:rPr>
              <w:t>יש</w:t>
            </w:r>
            <w:r w:rsidRPr="00EE27D8">
              <w:rPr>
                <w:u w:val="single"/>
                <w:rtl/>
              </w:rPr>
              <w:t xml:space="preserve"> </w:t>
            </w:r>
            <w:r w:rsidRPr="00EE27D8">
              <w:rPr>
                <w:rFonts w:hint="eastAsia"/>
                <w:u w:val="single"/>
                <w:rtl/>
              </w:rPr>
              <w:t>לציין</w:t>
            </w:r>
            <w:r>
              <w:rPr>
                <w:rFonts w:hint="cs"/>
                <w:rtl/>
              </w:rPr>
              <w:t xml:space="preserve"> את התקן.</w:t>
            </w:r>
          </w:p>
        </w:tc>
        <w:tc>
          <w:tcPr>
            <w:tcW w:w="1449" w:type="dxa"/>
            <w:vAlign w:val="center"/>
          </w:tcPr>
          <w:p w14:paraId="7CEF7708" w14:textId="77777777" w:rsidR="00153950" w:rsidRDefault="00153950" w:rsidP="00153950">
            <w:pPr>
              <w:pStyle w:val="Normal2"/>
              <w:ind w:left="0"/>
              <w:jc w:val="center"/>
              <w:rPr>
                <w:rtl/>
              </w:rPr>
            </w:pPr>
            <w:r>
              <w:rPr>
                <w:rFonts w:hint="cs"/>
                <w:rtl/>
              </w:rPr>
              <w:t>כן / לא</w:t>
            </w:r>
          </w:p>
        </w:tc>
        <w:tc>
          <w:tcPr>
            <w:tcW w:w="3321" w:type="dxa"/>
          </w:tcPr>
          <w:p w14:paraId="09B66DF6" w14:textId="77777777" w:rsidR="00153950" w:rsidRDefault="00153950" w:rsidP="00153950">
            <w:pPr>
              <w:pStyle w:val="Normal2"/>
              <w:ind w:left="0"/>
              <w:rPr>
                <w:rtl/>
              </w:rPr>
            </w:pPr>
          </w:p>
        </w:tc>
      </w:tr>
      <w:tr w:rsidR="00153950" w14:paraId="1D29B578" w14:textId="77777777" w:rsidTr="004404EB">
        <w:tc>
          <w:tcPr>
            <w:tcW w:w="1744" w:type="dxa"/>
          </w:tcPr>
          <w:p w14:paraId="7BB5B8F2" w14:textId="77777777" w:rsidR="00153950" w:rsidRDefault="00153950" w:rsidP="00E83C83">
            <w:pPr>
              <w:pStyle w:val="4-"/>
              <w:rPr>
                <w:rtl/>
              </w:rPr>
            </w:pPr>
          </w:p>
        </w:tc>
        <w:tc>
          <w:tcPr>
            <w:tcW w:w="3689" w:type="dxa"/>
          </w:tcPr>
          <w:p w14:paraId="05850BA3" w14:textId="77777777" w:rsidR="00153950" w:rsidRDefault="00153950" w:rsidP="00153950">
            <w:pPr>
              <w:pStyle w:val="Normal2"/>
              <w:ind w:left="0"/>
              <w:rPr>
                <w:rtl/>
              </w:rPr>
            </w:pPr>
            <w:r>
              <w:rPr>
                <w:rFonts w:hint="cs"/>
                <w:rtl/>
              </w:rPr>
              <w:t>האם קיים תקן פנימי לאבטחת שרשרת האספקה. ככל וכן, יש לצרף את התקן הפנימי.</w:t>
            </w:r>
          </w:p>
        </w:tc>
        <w:tc>
          <w:tcPr>
            <w:tcW w:w="1449" w:type="dxa"/>
            <w:vAlign w:val="center"/>
          </w:tcPr>
          <w:p w14:paraId="5C1C1918" w14:textId="77777777" w:rsidR="00153950" w:rsidRDefault="00153950" w:rsidP="00153950">
            <w:pPr>
              <w:pStyle w:val="Normal2"/>
              <w:ind w:left="0"/>
              <w:jc w:val="center"/>
              <w:rPr>
                <w:rtl/>
              </w:rPr>
            </w:pPr>
            <w:r>
              <w:rPr>
                <w:rFonts w:hint="cs"/>
                <w:rtl/>
              </w:rPr>
              <w:t>כן / לא</w:t>
            </w:r>
          </w:p>
        </w:tc>
        <w:tc>
          <w:tcPr>
            <w:tcW w:w="3321" w:type="dxa"/>
          </w:tcPr>
          <w:p w14:paraId="3CFBA65B" w14:textId="77777777" w:rsidR="00153950" w:rsidRDefault="00153950" w:rsidP="00153950">
            <w:pPr>
              <w:pStyle w:val="Normal2"/>
              <w:ind w:left="0"/>
              <w:rPr>
                <w:rtl/>
              </w:rPr>
            </w:pPr>
          </w:p>
        </w:tc>
      </w:tr>
      <w:tr w:rsidR="00153950" w14:paraId="7A22F4B0" w14:textId="77777777" w:rsidTr="004404EB">
        <w:tc>
          <w:tcPr>
            <w:tcW w:w="1744" w:type="dxa"/>
          </w:tcPr>
          <w:p w14:paraId="64239036" w14:textId="77777777" w:rsidR="00153950" w:rsidRDefault="00153950" w:rsidP="00E83C83">
            <w:pPr>
              <w:pStyle w:val="4-"/>
              <w:rPr>
                <w:rtl/>
              </w:rPr>
            </w:pPr>
          </w:p>
        </w:tc>
        <w:tc>
          <w:tcPr>
            <w:tcW w:w="3689" w:type="dxa"/>
          </w:tcPr>
          <w:p w14:paraId="43605CBB" w14:textId="77777777" w:rsidR="00153950" w:rsidRDefault="00153950" w:rsidP="00153950">
            <w:pPr>
              <w:pStyle w:val="Normal2"/>
              <w:ind w:left="0"/>
              <w:rPr>
                <w:rtl/>
              </w:rPr>
            </w:pPr>
            <w:r>
              <w:rPr>
                <w:rFonts w:hint="cs"/>
                <w:rtl/>
              </w:rPr>
              <w:t xml:space="preserve">האם מתקיימים תהליכי בקרה על הכנסת תוכנה ממקור חיצוני והעדכונים לה, לרבות איתור </w:t>
            </w:r>
            <w:r>
              <w:t>backdoors</w:t>
            </w:r>
            <w:r>
              <w:rPr>
                <w:rFonts w:hint="cs"/>
                <w:rtl/>
              </w:rPr>
              <w:t xml:space="preserve"> או הטמנות יכולות פוגעניות</w:t>
            </w:r>
          </w:p>
        </w:tc>
        <w:tc>
          <w:tcPr>
            <w:tcW w:w="1449" w:type="dxa"/>
            <w:vAlign w:val="center"/>
          </w:tcPr>
          <w:p w14:paraId="62D24819" w14:textId="77777777" w:rsidR="00153950" w:rsidRDefault="00153950" w:rsidP="00153950">
            <w:pPr>
              <w:pStyle w:val="Normal2"/>
              <w:ind w:left="0"/>
              <w:jc w:val="center"/>
              <w:rPr>
                <w:rtl/>
              </w:rPr>
            </w:pPr>
            <w:r>
              <w:rPr>
                <w:rFonts w:hint="cs"/>
                <w:rtl/>
              </w:rPr>
              <w:t>כן / לא</w:t>
            </w:r>
          </w:p>
        </w:tc>
        <w:tc>
          <w:tcPr>
            <w:tcW w:w="3321" w:type="dxa"/>
          </w:tcPr>
          <w:p w14:paraId="3824E2F0" w14:textId="77777777" w:rsidR="00153950" w:rsidRDefault="00153950" w:rsidP="00153950">
            <w:pPr>
              <w:pStyle w:val="Normal2"/>
              <w:ind w:left="0"/>
              <w:rPr>
                <w:rtl/>
              </w:rPr>
            </w:pPr>
          </w:p>
        </w:tc>
      </w:tr>
      <w:tr w:rsidR="00153950" w14:paraId="18DEB59F" w14:textId="77777777" w:rsidTr="004404EB">
        <w:tc>
          <w:tcPr>
            <w:tcW w:w="1744" w:type="dxa"/>
          </w:tcPr>
          <w:p w14:paraId="2A120C89" w14:textId="77777777" w:rsidR="00153950" w:rsidRDefault="00153950" w:rsidP="00E83C83">
            <w:pPr>
              <w:pStyle w:val="4-"/>
              <w:rPr>
                <w:rtl/>
              </w:rPr>
            </w:pPr>
          </w:p>
        </w:tc>
        <w:tc>
          <w:tcPr>
            <w:tcW w:w="3689" w:type="dxa"/>
          </w:tcPr>
          <w:p w14:paraId="11779C58" w14:textId="77777777" w:rsidR="00153950" w:rsidRDefault="00153950" w:rsidP="00153950">
            <w:pPr>
              <w:pStyle w:val="Normal2"/>
              <w:ind w:left="0"/>
              <w:rPr>
                <w:rtl/>
              </w:rPr>
            </w:pPr>
            <w:r>
              <w:rPr>
                <w:rFonts w:hint="cs"/>
                <w:rtl/>
              </w:rPr>
              <w:t xml:space="preserve">האם מתקיימים תהליכי בקרה על הכנסת תוכנה ממקור פנימי והעדכונים לה, לרבות איתור </w:t>
            </w:r>
            <w:r>
              <w:t>backdoors</w:t>
            </w:r>
            <w:r>
              <w:rPr>
                <w:rFonts w:hint="cs"/>
                <w:rtl/>
              </w:rPr>
              <w:t xml:space="preserve"> או הטמנות יכולות פוגעניות</w:t>
            </w:r>
          </w:p>
        </w:tc>
        <w:tc>
          <w:tcPr>
            <w:tcW w:w="1449" w:type="dxa"/>
            <w:vAlign w:val="center"/>
          </w:tcPr>
          <w:p w14:paraId="34B594C4" w14:textId="77777777" w:rsidR="00153950" w:rsidRDefault="00153950" w:rsidP="00153950">
            <w:pPr>
              <w:pStyle w:val="Normal2"/>
              <w:ind w:left="0"/>
              <w:jc w:val="center"/>
              <w:rPr>
                <w:rtl/>
              </w:rPr>
            </w:pPr>
            <w:r>
              <w:rPr>
                <w:rFonts w:hint="cs"/>
                <w:rtl/>
              </w:rPr>
              <w:t>כן / לא</w:t>
            </w:r>
          </w:p>
        </w:tc>
        <w:tc>
          <w:tcPr>
            <w:tcW w:w="3321" w:type="dxa"/>
          </w:tcPr>
          <w:p w14:paraId="3518F0E8"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632103F7" w14:textId="77777777" w:rsidTr="004404EB">
        <w:tc>
          <w:tcPr>
            <w:tcW w:w="10203" w:type="dxa"/>
          </w:tcPr>
          <w:p w14:paraId="32EA5739" w14:textId="77777777" w:rsidR="00153950" w:rsidRDefault="00153950" w:rsidP="00E83C83">
            <w:pPr>
              <w:pStyle w:val="3-"/>
              <w:rPr>
                <w:rtl/>
              </w:rPr>
            </w:pPr>
            <w:r>
              <w:rPr>
                <w:rFonts w:hint="cs"/>
                <w:rtl/>
              </w:rPr>
              <w:t>אבטחת תצורה וניהול שינויים</w:t>
            </w:r>
          </w:p>
        </w:tc>
      </w:tr>
    </w:tbl>
    <w:tbl>
      <w:tblPr>
        <w:tblStyle w:val="2fb"/>
        <w:bidiVisual/>
        <w:tblW w:w="10203" w:type="dxa"/>
        <w:tblInd w:w="-539" w:type="dxa"/>
        <w:tblLook w:val="04A0" w:firstRow="1" w:lastRow="0" w:firstColumn="1" w:lastColumn="0" w:noHBand="0" w:noVBand="1"/>
      </w:tblPr>
      <w:tblGrid>
        <w:gridCol w:w="1654"/>
        <w:gridCol w:w="3779"/>
        <w:gridCol w:w="1449"/>
        <w:gridCol w:w="3321"/>
      </w:tblGrid>
      <w:tr w:rsidR="00153950" w14:paraId="4B4CC518" w14:textId="77777777" w:rsidTr="004404EB">
        <w:tc>
          <w:tcPr>
            <w:tcW w:w="1654" w:type="dxa"/>
          </w:tcPr>
          <w:p w14:paraId="04A207E8" w14:textId="77777777" w:rsidR="00153950" w:rsidRDefault="00153950" w:rsidP="00E83C83">
            <w:pPr>
              <w:pStyle w:val="4-"/>
              <w:rPr>
                <w:rtl/>
              </w:rPr>
            </w:pPr>
          </w:p>
        </w:tc>
        <w:tc>
          <w:tcPr>
            <w:tcW w:w="3779" w:type="dxa"/>
          </w:tcPr>
          <w:p w14:paraId="5715F558" w14:textId="77777777" w:rsidR="00153950" w:rsidRPr="00884FB9" w:rsidRDefault="00153950" w:rsidP="00153950">
            <w:pPr>
              <w:pStyle w:val="Normal2"/>
              <w:ind w:left="0"/>
              <w:rPr>
                <w:rtl/>
              </w:rPr>
            </w:pPr>
            <w:r>
              <w:rPr>
                <w:rFonts w:hint="cs"/>
                <w:rtl/>
              </w:rPr>
              <w:t xml:space="preserve">האם המציע פועל על פי מדיניות מסודרת לניהול תצורה ושינויים של כלל המערכות השותפות במתן השירותים, בהתאם לתקנים המקובלים והנדרשים? ככל וכן, </w:t>
            </w:r>
            <w:r>
              <w:rPr>
                <w:rFonts w:hint="cs"/>
                <w:u w:val="single"/>
                <w:rtl/>
              </w:rPr>
              <w:t xml:space="preserve">יש לפרט </w:t>
            </w:r>
            <w:r>
              <w:rPr>
                <w:rFonts w:hint="cs"/>
                <w:rtl/>
              </w:rPr>
              <w:t>את התקן על פיו מבוצעים תהליכים אלו תוך תיאור עקרוני של מערכות בקרת התצורה ותהליך בקרה, אישור ותיעוד השינויים.</w:t>
            </w:r>
          </w:p>
        </w:tc>
        <w:tc>
          <w:tcPr>
            <w:tcW w:w="1449" w:type="dxa"/>
            <w:vAlign w:val="center"/>
          </w:tcPr>
          <w:p w14:paraId="0072154D" w14:textId="77777777" w:rsidR="00153950" w:rsidRDefault="00153950" w:rsidP="00153950">
            <w:pPr>
              <w:pStyle w:val="Normal2"/>
              <w:ind w:left="0"/>
              <w:jc w:val="center"/>
              <w:rPr>
                <w:rtl/>
              </w:rPr>
            </w:pPr>
            <w:r>
              <w:rPr>
                <w:rFonts w:hint="cs"/>
                <w:rtl/>
              </w:rPr>
              <w:t>כן / לא</w:t>
            </w:r>
          </w:p>
        </w:tc>
        <w:tc>
          <w:tcPr>
            <w:tcW w:w="3321" w:type="dxa"/>
          </w:tcPr>
          <w:p w14:paraId="33A7E6C4" w14:textId="77777777" w:rsidR="00153950" w:rsidRDefault="00153950" w:rsidP="00153950">
            <w:pPr>
              <w:pStyle w:val="Normal2"/>
              <w:ind w:left="0"/>
              <w:rPr>
                <w:rtl/>
              </w:rPr>
            </w:pPr>
          </w:p>
        </w:tc>
      </w:tr>
      <w:tr w:rsidR="00153950" w14:paraId="677E7DA8" w14:textId="77777777" w:rsidTr="004404EB">
        <w:tc>
          <w:tcPr>
            <w:tcW w:w="1654" w:type="dxa"/>
          </w:tcPr>
          <w:p w14:paraId="5B321188" w14:textId="77777777" w:rsidR="00153950" w:rsidRDefault="00153950" w:rsidP="00E83C83">
            <w:pPr>
              <w:pStyle w:val="4-"/>
              <w:rPr>
                <w:rtl/>
              </w:rPr>
            </w:pPr>
          </w:p>
        </w:tc>
        <w:tc>
          <w:tcPr>
            <w:tcW w:w="3779" w:type="dxa"/>
          </w:tcPr>
          <w:p w14:paraId="2AD76E77" w14:textId="77777777" w:rsidR="00153950" w:rsidRPr="00884FB9" w:rsidRDefault="00153950" w:rsidP="00153950">
            <w:pPr>
              <w:pStyle w:val="Normal2"/>
              <w:ind w:left="0"/>
              <w:rPr>
                <w:rtl/>
              </w:rPr>
            </w:pPr>
            <w:r>
              <w:rPr>
                <w:rFonts w:hint="cs"/>
                <w:rtl/>
              </w:rPr>
              <w:t>האם פיתוח המערכות המוצעות מנוהל על ידי מנהל אבטחת מידע במוצר (</w:t>
            </w:r>
            <w:r>
              <w:t>Product Security Manager</w:t>
            </w:r>
            <w:r>
              <w:rPr>
                <w:rFonts w:hint="cs"/>
                <w:rtl/>
              </w:rPr>
              <w:t xml:space="preserve">) בהתאם לנהלי עבודה מסודרים ?. ככל וכן, </w:t>
            </w:r>
            <w:r>
              <w:rPr>
                <w:rFonts w:hint="cs"/>
                <w:u w:val="single"/>
                <w:rtl/>
              </w:rPr>
              <w:t>יש לפרט</w:t>
            </w:r>
            <w:r>
              <w:rPr>
                <w:rFonts w:hint="cs"/>
                <w:rtl/>
              </w:rPr>
              <w:t xml:space="preserve"> את עיקרי נהלי העבודה.</w:t>
            </w:r>
          </w:p>
        </w:tc>
        <w:tc>
          <w:tcPr>
            <w:tcW w:w="1449" w:type="dxa"/>
            <w:vAlign w:val="center"/>
          </w:tcPr>
          <w:p w14:paraId="25B59FD4" w14:textId="77777777" w:rsidR="00153950" w:rsidRDefault="00153950" w:rsidP="00153950">
            <w:pPr>
              <w:pStyle w:val="Normal2"/>
              <w:ind w:left="0"/>
              <w:jc w:val="center"/>
              <w:rPr>
                <w:rtl/>
              </w:rPr>
            </w:pPr>
            <w:r>
              <w:rPr>
                <w:rFonts w:hint="cs"/>
                <w:rtl/>
              </w:rPr>
              <w:t>כן / לא</w:t>
            </w:r>
          </w:p>
        </w:tc>
        <w:tc>
          <w:tcPr>
            <w:tcW w:w="3321" w:type="dxa"/>
          </w:tcPr>
          <w:p w14:paraId="43C13E44"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0A4F6C91" w14:textId="77777777" w:rsidTr="004404EB">
        <w:tc>
          <w:tcPr>
            <w:tcW w:w="10203" w:type="dxa"/>
          </w:tcPr>
          <w:p w14:paraId="7AA796C1" w14:textId="77777777" w:rsidR="00153950" w:rsidRDefault="00153950" w:rsidP="00E83C83">
            <w:pPr>
              <w:pStyle w:val="3-"/>
              <w:rPr>
                <w:rtl/>
              </w:rPr>
            </w:pPr>
            <w:r>
              <w:rPr>
                <w:rFonts w:hint="cs"/>
                <w:rtl/>
              </w:rPr>
              <w:t>גישת תמיכה</w:t>
            </w:r>
          </w:p>
        </w:tc>
      </w:tr>
    </w:tbl>
    <w:tbl>
      <w:tblPr>
        <w:tblStyle w:val="2fb"/>
        <w:bidiVisual/>
        <w:tblW w:w="10203" w:type="dxa"/>
        <w:tblInd w:w="-539" w:type="dxa"/>
        <w:tblLook w:val="04A0" w:firstRow="1" w:lastRow="0" w:firstColumn="1" w:lastColumn="0" w:noHBand="0" w:noVBand="1"/>
      </w:tblPr>
      <w:tblGrid>
        <w:gridCol w:w="1654"/>
        <w:gridCol w:w="3779"/>
        <w:gridCol w:w="1449"/>
        <w:gridCol w:w="3321"/>
      </w:tblGrid>
      <w:tr w:rsidR="00153950" w14:paraId="119F8C8F" w14:textId="77777777" w:rsidTr="004404EB">
        <w:tc>
          <w:tcPr>
            <w:tcW w:w="1654" w:type="dxa"/>
          </w:tcPr>
          <w:p w14:paraId="2404B34B" w14:textId="77777777" w:rsidR="00153950" w:rsidRDefault="00153950" w:rsidP="00E83C83">
            <w:pPr>
              <w:pStyle w:val="4-"/>
              <w:rPr>
                <w:rtl/>
              </w:rPr>
            </w:pPr>
          </w:p>
        </w:tc>
        <w:tc>
          <w:tcPr>
            <w:tcW w:w="3779" w:type="dxa"/>
          </w:tcPr>
          <w:p w14:paraId="635F1C0F" w14:textId="77777777" w:rsidR="00153950" w:rsidRPr="00732A7D" w:rsidRDefault="00153950" w:rsidP="00153950">
            <w:pPr>
              <w:pStyle w:val="Normal2"/>
              <w:ind w:left="0"/>
              <w:rPr>
                <w:rtl/>
              </w:rPr>
            </w:pPr>
            <w:r>
              <w:rPr>
                <w:rFonts w:hint="cs"/>
                <w:rtl/>
              </w:rPr>
              <w:t xml:space="preserve">האם המציע מבצע תמיכה ישירה לשירות (גישה לשירות/מערכת הפועל אצל המזמין) ?, ככל ולא, </w:t>
            </w:r>
            <w:r>
              <w:rPr>
                <w:rFonts w:hint="cs"/>
                <w:u w:val="single"/>
                <w:rtl/>
              </w:rPr>
              <w:t xml:space="preserve">יש </w:t>
            </w:r>
            <w:r w:rsidRPr="00373D8F">
              <w:rPr>
                <w:rFonts w:hint="eastAsia"/>
                <w:u w:val="single"/>
                <w:rtl/>
              </w:rPr>
              <w:t>לפרט</w:t>
            </w:r>
            <w:r>
              <w:rPr>
                <w:rFonts w:hint="cs"/>
                <w:rtl/>
              </w:rPr>
              <w:t xml:space="preserve"> את הגוף התומך.</w:t>
            </w:r>
          </w:p>
        </w:tc>
        <w:tc>
          <w:tcPr>
            <w:tcW w:w="1449" w:type="dxa"/>
            <w:vAlign w:val="center"/>
          </w:tcPr>
          <w:p w14:paraId="52C46728" w14:textId="77777777" w:rsidR="00153950" w:rsidRPr="00EE27D8" w:rsidRDefault="00153950" w:rsidP="00153950">
            <w:pPr>
              <w:pStyle w:val="Normal2"/>
              <w:ind w:left="0"/>
              <w:jc w:val="center"/>
              <w:rPr>
                <w:u w:val="single"/>
                <w:rtl/>
              </w:rPr>
            </w:pPr>
            <w:r>
              <w:rPr>
                <w:rFonts w:hint="cs"/>
                <w:rtl/>
              </w:rPr>
              <w:t>כן / לא</w:t>
            </w:r>
          </w:p>
        </w:tc>
        <w:tc>
          <w:tcPr>
            <w:tcW w:w="3321" w:type="dxa"/>
          </w:tcPr>
          <w:p w14:paraId="53B63F19" w14:textId="77777777" w:rsidR="00153950" w:rsidRDefault="00153950" w:rsidP="00153950">
            <w:pPr>
              <w:pStyle w:val="Normal2"/>
              <w:ind w:left="0"/>
              <w:rPr>
                <w:rtl/>
              </w:rPr>
            </w:pPr>
          </w:p>
        </w:tc>
      </w:tr>
      <w:tr w:rsidR="00153950" w14:paraId="3C1903B8" w14:textId="77777777" w:rsidTr="004404EB">
        <w:tc>
          <w:tcPr>
            <w:tcW w:w="1654" w:type="dxa"/>
          </w:tcPr>
          <w:p w14:paraId="30E001B2" w14:textId="77777777" w:rsidR="00153950" w:rsidRDefault="00153950" w:rsidP="00E83C83">
            <w:pPr>
              <w:pStyle w:val="4-"/>
              <w:rPr>
                <w:rtl/>
              </w:rPr>
            </w:pPr>
          </w:p>
        </w:tc>
        <w:tc>
          <w:tcPr>
            <w:tcW w:w="3779" w:type="dxa"/>
          </w:tcPr>
          <w:p w14:paraId="1CADE8E7" w14:textId="77777777" w:rsidR="00153950" w:rsidRPr="00373D8F" w:rsidRDefault="00153950" w:rsidP="00153950">
            <w:pPr>
              <w:pStyle w:val="Normal2"/>
              <w:ind w:left="0"/>
              <w:rPr>
                <w:rtl/>
              </w:rPr>
            </w:pPr>
            <w:r>
              <w:rPr>
                <w:rFonts w:hint="cs"/>
                <w:rtl/>
              </w:rPr>
              <w:t xml:space="preserve">האם קיים תהליך אישור גישה לתומך, המחייב אישור ממוכן ומתועד של הלקוח. </w:t>
            </w:r>
            <w:r>
              <w:rPr>
                <w:rFonts w:hint="cs"/>
                <w:u w:val="single"/>
                <w:rtl/>
              </w:rPr>
              <w:t xml:space="preserve">יש לפרט </w:t>
            </w:r>
            <w:r>
              <w:rPr>
                <w:rFonts w:hint="cs"/>
                <w:rtl/>
              </w:rPr>
              <w:t xml:space="preserve"> את מסלול האישור והבקרות עליו.</w:t>
            </w:r>
          </w:p>
        </w:tc>
        <w:tc>
          <w:tcPr>
            <w:tcW w:w="1449" w:type="dxa"/>
            <w:vAlign w:val="center"/>
          </w:tcPr>
          <w:p w14:paraId="56CC9439" w14:textId="77777777" w:rsidR="00153950" w:rsidRDefault="00153950" w:rsidP="00153950">
            <w:pPr>
              <w:pStyle w:val="Normal2"/>
              <w:ind w:left="0"/>
              <w:jc w:val="center"/>
              <w:rPr>
                <w:rtl/>
              </w:rPr>
            </w:pPr>
            <w:r>
              <w:rPr>
                <w:rFonts w:hint="cs"/>
                <w:rtl/>
              </w:rPr>
              <w:t>כן / לא / לא רלוונטי</w:t>
            </w:r>
          </w:p>
        </w:tc>
        <w:tc>
          <w:tcPr>
            <w:tcW w:w="3321" w:type="dxa"/>
          </w:tcPr>
          <w:p w14:paraId="015F324A" w14:textId="77777777" w:rsidR="00153950" w:rsidRDefault="00153950" w:rsidP="00153950">
            <w:pPr>
              <w:pStyle w:val="Normal2"/>
              <w:ind w:left="0"/>
              <w:rPr>
                <w:rtl/>
              </w:rPr>
            </w:pPr>
          </w:p>
        </w:tc>
      </w:tr>
      <w:tr w:rsidR="00153950" w14:paraId="38F14105" w14:textId="77777777" w:rsidTr="004404EB">
        <w:tc>
          <w:tcPr>
            <w:tcW w:w="1654" w:type="dxa"/>
          </w:tcPr>
          <w:p w14:paraId="26B08496" w14:textId="77777777" w:rsidR="00153950" w:rsidRDefault="00153950" w:rsidP="00E83C83">
            <w:pPr>
              <w:pStyle w:val="4-"/>
              <w:rPr>
                <w:rtl/>
              </w:rPr>
            </w:pPr>
          </w:p>
        </w:tc>
        <w:tc>
          <w:tcPr>
            <w:tcW w:w="3779" w:type="dxa"/>
          </w:tcPr>
          <w:p w14:paraId="5CDB2C28" w14:textId="060FCAA1" w:rsidR="00153950" w:rsidRDefault="00153950" w:rsidP="00153950">
            <w:pPr>
              <w:pStyle w:val="Normal2"/>
              <w:ind w:left="0"/>
              <w:rPr>
                <w:rtl/>
              </w:rPr>
            </w:pPr>
            <w:r>
              <w:rPr>
                <w:rFonts w:hint="cs"/>
                <w:rtl/>
              </w:rPr>
              <w:t>האם כלל פירטי הגישה, לרבות נ</w:t>
            </w:r>
            <w:r w:rsidR="0037280D">
              <w:rPr>
                <w:rFonts w:hint="cs"/>
                <w:rtl/>
              </w:rPr>
              <w:t>י</w:t>
            </w:r>
            <w:r>
              <w:rPr>
                <w:rFonts w:hint="cs"/>
                <w:rtl/>
              </w:rPr>
              <w:t>סיונות גישה לא מאושרים, נרשמים ב-</w:t>
            </w:r>
            <w:r>
              <w:t>Log</w:t>
            </w:r>
            <w:r>
              <w:rPr>
                <w:rFonts w:hint="cs"/>
                <w:rtl/>
              </w:rPr>
              <w:t xml:space="preserve"> מסודר הכולל את פרטי הגורם הניגש, פרטי המאשר וכל נתון רלוונטי אחר.</w:t>
            </w:r>
          </w:p>
        </w:tc>
        <w:tc>
          <w:tcPr>
            <w:tcW w:w="1449" w:type="dxa"/>
            <w:vAlign w:val="center"/>
          </w:tcPr>
          <w:p w14:paraId="5F39E72D" w14:textId="77777777" w:rsidR="00153950" w:rsidRDefault="00153950" w:rsidP="00153950">
            <w:pPr>
              <w:pStyle w:val="Normal2"/>
              <w:ind w:left="0"/>
              <w:jc w:val="center"/>
              <w:rPr>
                <w:rtl/>
              </w:rPr>
            </w:pPr>
            <w:r>
              <w:rPr>
                <w:rFonts w:hint="cs"/>
                <w:rtl/>
              </w:rPr>
              <w:t>כן / לא / לא רלוונטי</w:t>
            </w:r>
          </w:p>
        </w:tc>
        <w:tc>
          <w:tcPr>
            <w:tcW w:w="3321" w:type="dxa"/>
          </w:tcPr>
          <w:p w14:paraId="4B6691B9" w14:textId="77777777" w:rsidR="00153950" w:rsidRDefault="00153950" w:rsidP="00153950">
            <w:pPr>
              <w:pStyle w:val="Normal2"/>
              <w:ind w:left="0"/>
              <w:rPr>
                <w:rtl/>
              </w:rPr>
            </w:pPr>
          </w:p>
        </w:tc>
      </w:tr>
      <w:tr w:rsidR="00153950" w14:paraId="011675E7" w14:textId="77777777" w:rsidTr="004404EB">
        <w:tc>
          <w:tcPr>
            <w:tcW w:w="1654" w:type="dxa"/>
          </w:tcPr>
          <w:p w14:paraId="1A583C5A" w14:textId="77777777" w:rsidR="00153950" w:rsidRDefault="00153950" w:rsidP="00E83C83">
            <w:pPr>
              <w:pStyle w:val="4-"/>
              <w:rPr>
                <w:rtl/>
              </w:rPr>
            </w:pPr>
          </w:p>
        </w:tc>
        <w:tc>
          <w:tcPr>
            <w:tcW w:w="3779" w:type="dxa"/>
          </w:tcPr>
          <w:p w14:paraId="461012E0" w14:textId="77777777" w:rsidR="00153950" w:rsidRDefault="00153950" w:rsidP="00153950">
            <w:pPr>
              <w:pStyle w:val="Normal2"/>
              <w:ind w:left="0"/>
              <w:rPr>
                <w:rtl/>
              </w:rPr>
            </w:pPr>
            <w:r>
              <w:rPr>
                <w:rFonts w:hint="cs"/>
                <w:rtl/>
              </w:rPr>
              <w:t>האם לוג זה נגיש למזמין ?</w:t>
            </w:r>
          </w:p>
        </w:tc>
        <w:tc>
          <w:tcPr>
            <w:tcW w:w="1449" w:type="dxa"/>
            <w:vAlign w:val="center"/>
          </w:tcPr>
          <w:p w14:paraId="71B0EE78" w14:textId="77777777" w:rsidR="00153950" w:rsidRDefault="00153950" w:rsidP="00153950">
            <w:pPr>
              <w:pStyle w:val="Normal2"/>
              <w:ind w:left="0"/>
              <w:jc w:val="center"/>
              <w:rPr>
                <w:rtl/>
              </w:rPr>
            </w:pPr>
            <w:r>
              <w:rPr>
                <w:rFonts w:hint="cs"/>
                <w:rtl/>
              </w:rPr>
              <w:t>כן / לא / לא רלוונטי</w:t>
            </w:r>
          </w:p>
        </w:tc>
        <w:tc>
          <w:tcPr>
            <w:tcW w:w="3321" w:type="dxa"/>
          </w:tcPr>
          <w:p w14:paraId="2BB95C4B"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3A49EA64" w14:textId="77777777" w:rsidTr="004404EB">
        <w:tc>
          <w:tcPr>
            <w:tcW w:w="10203" w:type="dxa"/>
          </w:tcPr>
          <w:p w14:paraId="55B5CB6D" w14:textId="77777777" w:rsidR="00153950" w:rsidRDefault="00153950" w:rsidP="00E83C83">
            <w:pPr>
              <w:pStyle w:val="3-"/>
              <w:rPr>
                <w:rtl/>
              </w:rPr>
            </w:pPr>
            <w:r>
              <w:rPr>
                <w:rFonts w:hint="cs"/>
                <w:rtl/>
              </w:rPr>
              <w:t>הצפנה וניהול מפתחות</w:t>
            </w:r>
          </w:p>
        </w:tc>
      </w:tr>
    </w:tbl>
    <w:tbl>
      <w:tblPr>
        <w:tblStyle w:val="2fb"/>
        <w:bidiVisual/>
        <w:tblW w:w="10203" w:type="dxa"/>
        <w:tblInd w:w="-539" w:type="dxa"/>
        <w:tblLook w:val="04A0" w:firstRow="1" w:lastRow="0" w:firstColumn="1" w:lastColumn="0" w:noHBand="0" w:noVBand="1"/>
      </w:tblPr>
      <w:tblGrid>
        <w:gridCol w:w="1654"/>
        <w:gridCol w:w="3779"/>
        <w:gridCol w:w="1449"/>
        <w:gridCol w:w="3321"/>
      </w:tblGrid>
      <w:tr w:rsidR="00153950" w14:paraId="4F968D33" w14:textId="77777777" w:rsidTr="004404EB">
        <w:tc>
          <w:tcPr>
            <w:tcW w:w="1654" w:type="dxa"/>
          </w:tcPr>
          <w:p w14:paraId="40B1E2CF" w14:textId="77777777" w:rsidR="00153950" w:rsidRDefault="00153950" w:rsidP="00E83C83">
            <w:pPr>
              <w:pStyle w:val="4-"/>
              <w:rPr>
                <w:rtl/>
              </w:rPr>
            </w:pPr>
          </w:p>
        </w:tc>
        <w:tc>
          <w:tcPr>
            <w:tcW w:w="3779" w:type="dxa"/>
          </w:tcPr>
          <w:p w14:paraId="0356E8EF" w14:textId="77777777" w:rsidR="00153950" w:rsidRPr="00732A7D" w:rsidRDefault="00153950" w:rsidP="00153950">
            <w:pPr>
              <w:pStyle w:val="Normal2"/>
              <w:ind w:left="0"/>
              <w:rPr>
                <w:rtl/>
              </w:rPr>
            </w:pPr>
            <w:r>
              <w:rPr>
                <w:rFonts w:hint="cs"/>
                <w:rtl/>
              </w:rPr>
              <w:t xml:space="preserve">האם ניתן להגדיר ברירת מחדל המחייבת את הצפנת נתוני התוכן ? ככל ולדעת הספק הצפנה בלתי ישימה, </w:t>
            </w:r>
            <w:r w:rsidRPr="00EE27D8">
              <w:rPr>
                <w:rFonts w:hint="eastAsia"/>
                <w:u w:val="single"/>
                <w:rtl/>
              </w:rPr>
              <w:t>יש</w:t>
            </w:r>
            <w:r w:rsidRPr="00EE27D8">
              <w:rPr>
                <w:u w:val="single"/>
                <w:rtl/>
              </w:rPr>
              <w:t xml:space="preserve"> </w:t>
            </w:r>
            <w:r w:rsidRPr="00EE27D8">
              <w:rPr>
                <w:rFonts w:hint="eastAsia"/>
                <w:u w:val="single"/>
                <w:rtl/>
              </w:rPr>
              <w:t>לפרט</w:t>
            </w:r>
            <w:r>
              <w:rPr>
                <w:rFonts w:hint="cs"/>
                <w:rtl/>
              </w:rPr>
              <w:t xml:space="preserve"> את הסיבה לכך.</w:t>
            </w:r>
          </w:p>
        </w:tc>
        <w:tc>
          <w:tcPr>
            <w:tcW w:w="1449" w:type="dxa"/>
            <w:vAlign w:val="center"/>
          </w:tcPr>
          <w:p w14:paraId="3832C21C" w14:textId="77777777" w:rsidR="00153950" w:rsidRPr="00732A7D" w:rsidRDefault="00153950" w:rsidP="00153950">
            <w:pPr>
              <w:pStyle w:val="Normal2"/>
              <w:ind w:left="0"/>
              <w:jc w:val="center"/>
              <w:rPr>
                <w:u w:val="single"/>
                <w:rtl/>
              </w:rPr>
            </w:pPr>
            <w:r>
              <w:rPr>
                <w:rFonts w:hint="cs"/>
                <w:rtl/>
              </w:rPr>
              <w:t>כן / לא</w:t>
            </w:r>
          </w:p>
        </w:tc>
        <w:tc>
          <w:tcPr>
            <w:tcW w:w="3321" w:type="dxa"/>
          </w:tcPr>
          <w:p w14:paraId="0E4D893C" w14:textId="77777777" w:rsidR="00153950" w:rsidRDefault="00153950" w:rsidP="00153950">
            <w:pPr>
              <w:pStyle w:val="Normal2"/>
              <w:ind w:left="0"/>
              <w:rPr>
                <w:rtl/>
              </w:rPr>
            </w:pPr>
          </w:p>
        </w:tc>
      </w:tr>
      <w:tr w:rsidR="00153950" w14:paraId="3E52D52E" w14:textId="77777777" w:rsidTr="004404EB">
        <w:tc>
          <w:tcPr>
            <w:tcW w:w="1654" w:type="dxa"/>
          </w:tcPr>
          <w:p w14:paraId="5DB3C587" w14:textId="77777777" w:rsidR="00153950" w:rsidRDefault="00153950" w:rsidP="00E83C83">
            <w:pPr>
              <w:pStyle w:val="4-"/>
              <w:rPr>
                <w:rtl/>
              </w:rPr>
            </w:pPr>
          </w:p>
        </w:tc>
        <w:tc>
          <w:tcPr>
            <w:tcW w:w="3779" w:type="dxa"/>
          </w:tcPr>
          <w:p w14:paraId="54ADAA60" w14:textId="77777777" w:rsidR="00153950" w:rsidRPr="00732A7D" w:rsidRDefault="00153950" w:rsidP="00153950">
            <w:pPr>
              <w:pStyle w:val="Normal2"/>
              <w:ind w:left="0"/>
              <w:rPr>
                <w:rtl/>
              </w:rPr>
            </w:pPr>
            <w:r>
              <w:rPr>
                <w:rFonts w:hint="cs"/>
                <w:rtl/>
              </w:rPr>
              <w:t xml:space="preserve">האם השירות תומך בניהול מפתחות ההצפנה על ידי המזמין בהתאם ליכולות ספק הענן ?. </w:t>
            </w:r>
            <w:r>
              <w:rPr>
                <w:rFonts w:hint="cs"/>
                <w:u w:val="single"/>
                <w:rtl/>
              </w:rPr>
              <w:t>יש לפרט</w:t>
            </w:r>
            <w:r w:rsidRPr="00EE27D8">
              <w:rPr>
                <w:rtl/>
              </w:rPr>
              <w:t xml:space="preserve"> </w:t>
            </w:r>
            <w:r>
              <w:rPr>
                <w:rFonts w:hint="cs"/>
                <w:rtl/>
              </w:rPr>
              <w:t>מגבלות בנושא, ככל ויש.</w:t>
            </w:r>
          </w:p>
        </w:tc>
        <w:tc>
          <w:tcPr>
            <w:tcW w:w="1449" w:type="dxa"/>
            <w:vAlign w:val="center"/>
          </w:tcPr>
          <w:p w14:paraId="256E1904" w14:textId="77777777" w:rsidR="00153950" w:rsidRDefault="00153950" w:rsidP="00153950">
            <w:pPr>
              <w:pStyle w:val="Normal2"/>
              <w:ind w:left="0"/>
              <w:jc w:val="center"/>
              <w:rPr>
                <w:rtl/>
              </w:rPr>
            </w:pPr>
            <w:r>
              <w:rPr>
                <w:rFonts w:hint="cs"/>
                <w:rtl/>
              </w:rPr>
              <w:t>כן / לא / לא רלוונטי</w:t>
            </w:r>
          </w:p>
        </w:tc>
        <w:tc>
          <w:tcPr>
            <w:tcW w:w="3321" w:type="dxa"/>
          </w:tcPr>
          <w:p w14:paraId="0BC276C3" w14:textId="77777777" w:rsidR="00153950" w:rsidRDefault="00153950" w:rsidP="00153950">
            <w:pPr>
              <w:pStyle w:val="Normal2"/>
              <w:ind w:left="0"/>
              <w:rPr>
                <w:rtl/>
              </w:rPr>
            </w:pPr>
          </w:p>
        </w:tc>
      </w:tr>
      <w:tr w:rsidR="00153950" w14:paraId="728EA36D" w14:textId="77777777" w:rsidTr="004404EB">
        <w:tc>
          <w:tcPr>
            <w:tcW w:w="1654" w:type="dxa"/>
          </w:tcPr>
          <w:p w14:paraId="0AC92459" w14:textId="77777777" w:rsidR="00153950" w:rsidRDefault="00153950" w:rsidP="00E83C83">
            <w:pPr>
              <w:pStyle w:val="4-"/>
              <w:rPr>
                <w:rtl/>
              </w:rPr>
            </w:pPr>
          </w:p>
        </w:tc>
        <w:tc>
          <w:tcPr>
            <w:tcW w:w="3779" w:type="dxa"/>
          </w:tcPr>
          <w:p w14:paraId="61842D9E" w14:textId="77777777" w:rsidR="00153950" w:rsidRDefault="00153950" w:rsidP="00153950">
            <w:pPr>
              <w:pStyle w:val="Normal2"/>
              <w:ind w:left="0"/>
              <w:rPr>
                <w:rtl/>
              </w:rPr>
            </w:pPr>
            <w:r>
              <w:rPr>
                <w:rFonts w:hint="cs"/>
                <w:rtl/>
              </w:rPr>
              <w:t xml:space="preserve">האם </w:t>
            </w:r>
            <w:r w:rsidRPr="009037AE">
              <w:rPr>
                <w:rFonts w:hint="cs"/>
                <w:rtl/>
              </w:rPr>
              <w:t>הצפנת נתונים על ידי מערכות קנייניות של המזמין</w:t>
            </w:r>
            <w:r>
              <w:rPr>
                <w:rFonts w:hint="cs"/>
                <w:rtl/>
              </w:rPr>
              <w:t xml:space="preserve"> תפגע במתן השירות ?. </w:t>
            </w:r>
            <w:r>
              <w:rPr>
                <w:rFonts w:hint="cs"/>
                <w:u w:val="single"/>
                <w:rtl/>
              </w:rPr>
              <w:t>יש לפרט</w:t>
            </w:r>
            <w:r>
              <w:rPr>
                <w:rFonts w:hint="cs"/>
                <w:rtl/>
              </w:rPr>
              <w:t xml:space="preserve"> משמעויות הצפנה כאמור, ככל וישנן.</w:t>
            </w:r>
          </w:p>
        </w:tc>
        <w:tc>
          <w:tcPr>
            <w:tcW w:w="1449" w:type="dxa"/>
            <w:vAlign w:val="center"/>
          </w:tcPr>
          <w:p w14:paraId="26D6E496" w14:textId="77777777" w:rsidR="00153950" w:rsidRDefault="00153950" w:rsidP="00153950">
            <w:pPr>
              <w:pStyle w:val="Normal2"/>
              <w:ind w:left="0"/>
              <w:jc w:val="center"/>
              <w:rPr>
                <w:rtl/>
              </w:rPr>
            </w:pPr>
            <w:r>
              <w:rPr>
                <w:rFonts w:hint="cs"/>
                <w:rtl/>
              </w:rPr>
              <w:t>כן / לא / לא רלוונטי</w:t>
            </w:r>
          </w:p>
        </w:tc>
        <w:tc>
          <w:tcPr>
            <w:tcW w:w="3321" w:type="dxa"/>
          </w:tcPr>
          <w:p w14:paraId="1D0C0E55"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288AB70D" w14:textId="77777777" w:rsidTr="004404EB">
        <w:tc>
          <w:tcPr>
            <w:tcW w:w="10203" w:type="dxa"/>
          </w:tcPr>
          <w:p w14:paraId="6520708D" w14:textId="77777777" w:rsidR="00153950" w:rsidRDefault="00153950" w:rsidP="00E83C83">
            <w:pPr>
              <w:pStyle w:val="3-"/>
              <w:rPr>
                <w:rtl/>
              </w:rPr>
            </w:pPr>
            <w:r>
              <w:rPr>
                <w:rFonts w:hint="cs"/>
                <w:rtl/>
              </w:rPr>
              <w:t>ניהול סיכונים</w:t>
            </w:r>
          </w:p>
        </w:tc>
      </w:tr>
    </w:tbl>
    <w:tbl>
      <w:tblPr>
        <w:tblStyle w:val="2fb"/>
        <w:bidiVisual/>
        <w:tblW w:w="10203" w:type="dxa"/>
        <w:tblInd w:w="-539" w:type="dxa"/>
        <w:tblLook w:val="04A0" w:firstRow="1" w:lastRow="0" w:firstColumn="1" w:lastColumn="0" w:noHBand="0" w:noVBand="1"/>
      </w:tblPr>
      <w:tblGrid>
        <w:gridCol w:w="1654"/>
        <w:gridCol w:w="3779"/>
        <w:gridCol w:w="1449"/>
        <w:gridCol w:w="3321"/>
      </w:tblGrid>
      <w:tr w:rsidR="00153950" w14:paraId="3E6C4DBD" w14:textId="77777777" w:rsidTr="004404EB">
        <w:tc>
          <w:tcPr>
            <w:tcW w:w="1654" w:type="dxa"/>
          </w:tcPr>
          <w:p w14:paraId="6C9D41CA" w14:textId="77777777" w:rsidR="00153950" w:rsidRDefault="00153950" w:rsidP="00E83C83">
            <w:pPr>
              <w:pStyle w:val="4-"/>
              <w:rPr>
                <w:rtl/>
              </w:rPr>
            </w:pPr>
          </w:p>
        </w:tc>
        <w:tc>
          <w:tcPr>
            <w:tcW w:w="3779" w:type="dxa"/>
          </w:tcPr>
          <w:p w14:paraId="67F1DAF1" w14:textId="77777777" w:rsidR="00153950" w:rsidRPr="00BE6FF3" w:rsidRDefault="00153950" w:rsidP="00153950">
            <w:pPr>
              <w:pStyle w:val="Normal2"/>
              <w:ind w:left="0"/>
              <w:rPr>
                <w:rtl/>
              </w:rPr>
            </w:pPr>
            <w:r>
              <w:rPr>
                <w:rFonts w:hint="cs"/>
                <w:rtl/>
              </w:rPr>
              <w:t xml:space="preserve">האם המציע מקיים תהליך ניהול סיכונים מסודר בארגונו. ככל וכן, </w:t>
            </w:r>
            <w:r>
              <w:rPr>
                <w:rFonts w:hint="cs"/>
                <w:u w:val="single"/>
                <w:rtl/>
              </w:rPr>
              <w:t>יש לפרט</w:t>
            </w:r>
            <w:r w:rsidRPr="00EE27D8">
              <w:rPr>
                <w:rtl/>
              </w:rPr>
              <w:t xml:space="preserve"> </w:t>
            </w:r>
            <w:r>
              <w:rPr>
                <w:rFonts w:hint="cs"/>
                <w:rtl/>
              </w:rPr>
              <w:t>את התקן על פיו מבוצע התהליך</w:t>
            </w:r>
          </w:p>
        </w:tc>
        <w:tc>
          <w:tcPr>
            <w:tcW w:w="1449" w:type="dxa"/>
            <w:vAlign w:val="center"/>
          </w:tcPr>
          <w:p w14:paraId="4469336E" w14:textId="77777777" w:rsidR="00153950" w:rsidRPr="00732A7D" w:rsidRDefault="00153950" w:rsidP="00153950">
            <w:pPr>
              <w:pStyle w:val="Normal2"/>
              <w:ind w:left="0"/>
              <w:jc w:val="center"/>
              <w:rPr>
                <w:u w:val="single"/>
                <w:rtl/>
              </w:rPr>
            </w:pPr>
            <w:r>
              <w:rPr>
                <w:rFonts w:hint="cs"/>
                <w:rtl/>
              </w:rPr>
              <w:t>כן / לא</w:t>
            </w:r>
          </w:p>
        </w:tc>
        <w:tc>
          <w:tcPr>
            <w:tcW w:w="3321" w:type="dxa"/>
          </w:tcPr>
          <w:p w14:paraId="12E6E1AC" w14:textId="77777777" w:rsidR="00153950" w:rsidRDefault="00153950" w:rsidP="00153950">
            <w:pPr>
              <w:pStyle w:val="Normal2"/>
              <w:ind w:left="0"/>
              <w:rPr>
                <w:rtl/>
              </w:rPr>
            </w:pPr>
          </w:p>
        </w:tc>
      </w:tr>
      <w:tr w:rsidR="00153950" w14:paraId="6A8AFDC4" w14:textId="77777777" w:rsidTr="004404EB">
        <w:tc>
          <w:tcPr>
            <w:tcW w:w="1654" w:type="dxa"/>
          </w:tcPr>
          <w:p w14:paraId="5BEF25B9" w14:textId="77777777" w:rsidR="00153950" w:rsidRDefault="00153950" w:rsidP="00E83C83">
            <w:pPr>
              <w:pStyle w:val="4-"/>
              <w:rPr>
                <w:rtl/>
              </w:rPr>
            </w:pPr>
          </w:p>
        </w:tc>
        <w:tc>
          <w:tcPr>
            <w:tcW w:w="3779" w:type="dxa"/>
          </w:tcPr>
          <w:p w14:paraId="008710CA" w14:textId="77777777" w:rsidR="00153950" w:rsidRPr="00C47940" w:rsidRDefault="00153950" w:rsidP="00153950">
            <w:pPr>
              <w:pStyle w:val="Normal2"/>
              <w:ind w:left="0"/>
              <w:rPr>
                <w:rtl/>
              </w:rPr>
            </w:pPr>
            <w:r>
              <w:rPr>
                <w:rFonts w:hint="cs"/>
                <w:rtl/>
              </w:rPr>
              <w:t xml:space="preserve">על </w:t>
            </w:r>
            <w:r w:rsidRPr="009F0B7D">
              <w:rPr>
                <w:rFonts w:hint="eastAsia"/>
                <w:u w:val="single"/>
                <w:rtl/>
              </w:rPr>
              <w:t>המציע</w:t>
            </w:r>
            <w:r w:rsidRPr="009F0B7D">
              <w:rPr>
                <w:u w:val="single"/>
                <w:rtl/>
              </w:rPr>
              <w:t xml:space="preserve"> </w:t>
            </w:r>
            <w:r w:rsidRPr="009F0B7D">
              <w:rPr>
                <w:rFonts w:hint="eastAsia"/>
                <w:u w:val="single"/>
                <w:rtl/>
              </w:rPr>
              <w:t>לפרט</w:t>
            </w:r>
            <w:r>
              <w:rPr>
                <w:rFonts w:hint="cs"/>
                <w:rtl/>
              </w:rPr>
              <w:t xml:space="preserve"> את התקנים בהם הוא עומד, כגון תקן 27001 </w:t>
            </w:r>
            <w:r>
              <w:rPr>
                <w:rFonts w:hint="cs"/>
              </w:rPr>
              <w:t>ISO</w:t>
            </w:r>
          </w:p>
        </w:tc>
        <w:tc>
          <w:tcPr>
            <w:tcW w:w="1449" w:type="dxa"/>
            <w:vAlign w:val="center"/>
          </w:tcPr>
          <w:p w14:paraId="589BBC0B" w14:textId="77777777" w:rsidR="00153950" w:rsidRDefault="00153950" w:rsidP="00153950">
            <w:pPr>
              <w:pStyle w:val="Normal2"/>
              <w:ind w:left="0"/>
              <w:jc w:val="center"/>
              <w:rPr>
                <w:rtl/>
              </w:rPr>
            </w:pPr>
          </w:p>
        </w:tc>
        <w:tc>
          <w:tcPr>
            <w:tcW w:w="3321" w:type="dxa"/>
          </w:tcPr>
          <w:p w14:paraId="6989E7B5" w14:textId="77777777" w:rsidR="00153950" w:rsidRDefault="00153950" w:rsidP="00153950">
            <w:pPr>
              <w:pStyle w:val="Normal2"/>
              <w:ind w:left="0"/>
              <w:rPr>
                <w:rtl/>
              </w:rPr>
            </w:pPr>
          </w:p>
        </w:tc>
      </w:tr>
    </w:tbl>
    <w:tbl>
      <w:tblPr>
        <w:tblStyle w:val="1f8"/>
        <w:bidiVisual/>
        <w:tblW w:w="10203" w:type="dxa"/>
        <w:tblInd w:w="-539" w:type="dxa"/>
        <w:tblLook w:val="04A0" w:firstRow="1" w:lastRow="0" w:firstColumn="1" w:lastColumn="0" w:noHBand="0" w:noVBand="1"/>
      </w:tblPr>
      <w:tblGrid>
        <w:gridCol w:w="10203"/>
      </w:tblGrid>
      <w:tr w:rsidR="00153950" w14:paraId="49793B7B" w14:textId="77777777" w:rsidTr="004404EB">
        <w:tc>
          <w:tcPr>
            <w:tcW w:w="10203" w:type="dxa"/>
          </w:tcPr>
          <w:p w14:paraId="7136416F" w14:textId="77777777" w:rsidR="00153950" w:rsidRDefault="00153950" w:rsidP="00E83C83">
            <w:pPr>
              <w:pStyle w:val="3-"/>
              <w:rPr>
                <w:rtl/>
              </w:rPr>
            </w:pPr>
            <w:r>
              <w:rPr>
                <w:rFonts w:hint="cs"/>
                <w:rtl/>
              </w:rPr>
              <w:t>הזדהות</w:t>
            </w:r>
          </w:p>
        </w:tc>
      </w:tr>
    </w:tbl>
    <w:tbl>
      <w:tblPr>
        <w:tblStyle w:val="2fb"/>
        <w:bidiVisual/>
        <w:tblW w:w="10203" w:type="dxa"/>
        <w:tblInd w:w="-539" w:type="dxa"/>
        <w:tblLook w:val="04A0" w:firstRow="1" w:lastRow="0" w:firstColumn="1" w:lastColumn="0" w:noHBand="0" w:noVBand="1"/>
      </w:tblPr>
      <w:tblGrid>
        <w:gridCol w:w="1654"/>
        <w:gridCol w:w="3779"/>
        <w:gridCol w:w="1449"/>
        <w:gridCol w:w="3321"/>
      </w:tblGrid>
      <w:tr w:rsidR="00153950" w14:paraId="2313A38F" w14:textId="77777777" w:rsidTr="004404EB">
        <w:tc>
          <w:tcPr>
            <w:tcW w:w="1654" w:type="dxa"/>
          </w:tcPr>
          <w:p w14:paraId="4AEBB6C6" w14:textId="77777777" w:rsidR="00153950" w:rsidRDefault="00153950" w:rsidP="00E83C83">
            <w:pPr>
              <w:pStyle w:val="4-"/>
              <w:rPr>
                <w:rtl/>
              </w:rPr>
            </w:pPr>
          </w:p>
        </w:tc>
        <w:tc>
          <w:tcPr>
            <w:tcW w:w="3779" w:type="dxa"/>
          </w:tcPr>
          <w:p w14:paraId="4FCFA2A5" w14:textId="77777777" w:rsidR="00153950" w:rsidRPr="00732A7D" w:rsidRDefault="00153950" w:rsidP="00153950">
            <w:pPr>
              <w:pStyle w:val="Normal2"/>
              <w:ind w:left="0"/>
              <w:rPr>
                <w:rtl/>
              </w:rPr>
            </w:pPr>
            <w:r>
              <w:rPr>
                <w:rFonts w:hint="cs"/>
                <w:rtl/>
              </w:rPr>
              <w:t>האם השירות מתממשק באופן מלא לשירות ה-</w:t>
            </w:r>
            <w:r>
              <w:rPr>
                <w:rFonts w:hint="cs"/>
              </w:rPr>
              <w:t>IAM</w:t>
            </w:r>
            <w:r>
              <w:rPr>
                <w:rFonts w:hint="cs"/>
                <w:rtl/>
              </w:rPr>
              <w:t xml:space="preserve"> של ספק הענן. </w:t>
            </w:r>
            <w:r>
              <w:rPr>
                <w:rFonts w:hint="cs"/>
                <w:u w:val="single"/>
                <w:rtl/>
              </w:rPr>
              <w:t xml:space="preserve">יש </w:t>
            </w:r>
            <w:r w:rsidRPr="001F795A">
              <w:rPr>
                <w:rFonts w:hint="eastAsia"/>
                <w:u w:val="single"/>
                <w:rtl/>
              </w:rPr>
              <w:t>לפרט</w:t>
            </w:r>
            <w:r>
              <w:rPr>
                <w:rFonts w:hint="cs"/>
                <w:rtl/>
              </w:rPr>
              <w:t xml:space="preserve"> מגבלות, ככל וישנן.</w:t>
            </w:r>
          </w:p>
        </w:tc>
        <w:tc>
          <w:tcPr>
            <w:tcW w:w="1449" w:type="dxa"/>
            <w:vAlign w:val="center"/>
          </w:tcPr>
          <w:p w14:paraId="6B9F702D" w14:textId="77777777" w:rsidR="00153950" w:rsidRPr="00732A7D" w:rsidRDefault="00153950" w:rsidP="00153950">
            <w:pPr>
              <w:pStyle w:val="Normal2"/>
              <w:ind w:left="0"/>
              <w:jc w:val="center"/>
              <w:rPr>
                <w:u w:val="single"/>
                <w:rtl/>
              </w:rPr>
            </w:pPr>
            <w:r>
              <w:rPr>
                <w:rFonts w:hint="cs"/>
                <w:rtl/>
              </w:rPr>
              <w:t>כן / לא</w:t>
            </w:r>
          </w:p>
        </w:tc>
        <w:tc>
          <w:tcPr>
            <w:tcW w:w="3321" w:type="dxa"/>
          </w:tcPr>
          <w:p w14:paraId="5E9F5F30" w14:textId="77777777" w:rsidR="00153950" w:rsidRDefault="00153950" w:rsidP="00153950">
            <w:pPr>
              <w:pStyle w:val="Normal2"/>
              <w:ind w:left="0"/>
              <w:rPr>
                <w:rtl/>
              </w:rPr>
            </w:pPr>
          </w:p>
        </w:tc>
      </w:tr>
      <w:tr w:rsidR="00153950" w14:paraId="3FA70A2A" w14:textId="77777777" w:rsidTr="004404EB">
        <w:tc>
          <w:tcPr>
            <w:tcW w:w="1654" w:type="dxa"/>
          </w:tcPr>
          <w:p w14:paraId="437666BD" w14:textId="77777777" w:rsidR="00153950" w:rsidRDefault="00153950" w:rsidP="00E83C83">
            <w:pPr>
              <w:pStyle w:val="4-"/>
              <w:rPr>
                <w:rtl/>
              </w:rPr>
            </w:pPr>
          </w:p>
        </w:tc>
        <w:tc>
          <w:tcPr>
            <w:tcW w:w="3779" w:type="dxa"/>
          </w:tcPr>
          <w:p w14:paraId="30502692" w14:textId="77777777" w:rsidR="00153950" w:rsidRPr="00732A7D" w:rsidRDefault="00153950" w:rsidP="00153950">
            <w:pPr>
              <w:pStyle w:val="Normal2"/>
              <w:ind w:left="0"/>
              <w:rPr>
                <w:rtl/>
              </w:rPr>
            </w:pPr>
            <w:r>
              <w:rPr>
                <w:rFonts w:hint="cs"/>
                <w:rtl/>
              </w:rPr>
              <w:t xml:space="preserve">האם השירות תומך באחד מפרוטוקולי ההזדהות הבאים: </w:t>
            </w:r>
            <w:r>
              <w:t>SAML, OpenID, OAuth</w:t>
            </w:r>
            <w:r>
              <w:rPr>
                <w:rFonts w:hint="cs"/>
                <w:rtl/>
              </w:rPr>
              <w:t xml:space="preserve"> לצורך ביצוע </w:t>
            </w:r>
            <w:r>
              <w:t xml:space="preserve">single Sign </w:t>
            </w:r>
            <w:r w:rsidRPr="00FF54C8">
              <w:t>On</w:t>
            </w:r>
            <w:r w:rsidRPr="00FF54C8">
              <w:rPr>
                <w:rFonts w:hint="cs"/>
                <w:rtl/>
              </w:rPr>
              <w:t xml:space="preserve"> עם מערכות המזמין.</w:t>
            </w:r>
            <w:r>
              <w:rPr>
                <w:rFonts w:hint="cs"/>
                <w:rtl/>
              </w:rPr>
              <w:t xml:space="preserve"> </w:t>
            </w:r>
            <w:r w:rsidRPr="00732A7D">
              <w:rPr>
                <w:rFonts w:hint="cs"/>
                <w:u w:val="single"/>
                <w:rtl/>
              </w:rPr>
              <w:t>יש לפרט</w:t>
            </w:r>
            <w:r>
              <w:rPr>
                <w:rFonts w:hint="cs"/>
                <w:rtl/>
              </w:rPr>
              <w:t xml:space="preserve"> את הפרוטוקולים הנתמכים.</w:t>
            </w:r>
          </w:p>
        </w:tc>
        <w:tc>
          <w:tcPr>
            <w:tcW w:w="1449" w:type="dxa"/>
            <w:vAlign w:val="center"/>
          </w:tcPr>
          <w:p w14:paraId="0DE47493" w14:textId="77777777" w:rsidR="00153950" w:rsidRDefault="00153950" w:rsidP="00153950">
            <w:pPr>
              <w:pStyle w:val="Normal2"/>
              <w:ind w:left="0"/>
              <w:jc w:val="center"/>
              <w:rPr>
                <w:rtl/>
              </w:rPr>
            </w:pPr>
            <w:r>
              <w:rPr>
                <w:rFonts w:hint="cs"/>
                <w:rtl/>
              </w:rPr>
              <w:t>כן / לא / לא רלוונטי</w:t>
            </w:r>
          </w:p>
        </w:tc>
        <w:tc>
          <w:tcPr>
            <w:tcW w:w="3321" w:type="dxa"/>
          </w:tcPr>
          <w:p w14:paraId="1058F476" w14:textId="77777777" w:rsidR="00153950" w:rsidRDefault="00153950" w:rsidP="00153950">
            <w:pPr>
              <w:pStyle w:val="Normal2"/>
              <w:ind w:left="0"/>
              <w:rPr>
                <w:rtl/>
              </w:rPr>
            </w:pPr>
          </w:p>
        </w:tc>
      </w:tr>
      <w:tr w:rsidR="00153950" w14:paraId="0B569865" w14:textId="77777777" w:rsidTr="004404EB">
        <w:tc>
          <w:tcPr>
            <w:tcW w:w="10203" w:type="dxa"/>
            <w:gridSpan w:val="4"/>
          </w:tcPr>
          <w:p w14:paraId="063DC90C" w14:textId="77777777" w:rsidR="00153950" w:rsidRDefault="00153950" w:rsidP="00E83C83">
            <w:pPr>
              <w:pStyle w:val="3-"/>
              <w:rPr>
                <w:rtl/>
              </w:rPr>
            </w:pPr>
            <w:r w:rsidRPr="00797B06">
              <w:rPr>
                <w:rFonts w:hint="cs"/>
                <w:rtl/>
              </w:rPr>
              <w:t>לוגים</w:t>
            </w:r>
          </w:p>
        </w:tc>
      </w:tr>
      <w:tr w:rsidR="00153950" w14:paraId="55B84DB4" w14:textId="77777777" w:rsidTr="004404EB">
        <w:tc>
          <w:tcPr>
            <w:tcW w:w="1654" w:type="dxa"/>
          </w:tcPr>
          <w:p w14:paraId="142115AA" w14:textId="77777777" w:rsidR="00153950" w:rsidRDefault="00153950" w:rsidP="00E83C83">
            <w:pPr>
              <w:pStyle w:val="4-"/>
              <w:rPr>
                <w:rtl/>
              </w:rPr>
            </w:pPr>
          </w:p>
        </w:tc>
        <w:tc>
          <w:tcPr>
            <w:tcW w:w="3779" w:type="dxa"/>
          </w:tcPr>
          <w:p w14:paraId="5448CC5C" w14:textId="77777777" w:rsidR="00153950" w:rsidRDefault="00153950" w:rsidP="00153950">
            <w:pPr>
              <w:pStyle w:val="Normal2"/>
              <w:ind w:left="0"/>
              <w:rPr>
                <w:rtl/>
              </w:rPr>
            </w:pPr>
            <w:r>
              <w:rPr>
                <w:rFonts w:hint="cs"/>
                <w:rtl/>
              </w:rPr>
              <w:t>האם השירות שומר לוגים בתצורה סטנדרטית במערכות הלוג של ספק הענן ? ככל והלוג נשמר, מועבר באופן אחרף יש לפרט את אופן הפתרון</w:t>
            </w:r>
          </w:p>
        </w:tc>
        <w:tc>
          <w:tcPr>
            <w:tcW w:w="1449" w:type="dxa"/>
            <w:vAlign w:val="center"/>
          </w:tcPr>
          <w:p w14:paraId="07D4C8B5" w14:textId="77777777" w:rsidR="00153950" w:rsidRDefault="00153950" w:rsidP="00153950">
            <w:pPr>
              <w:pStyle w:val="Normal2"/>
              <w:ind w:left="0"/>
              <w:jc w:val="center"/>
              <w:rPr>
                <w:rtl/>
              </w:rPr>
            </w:pPr>
            <w:r>
              <w:rPr>
                <w:rFonts w:hint="cs"/>
                <w:rtl/>
              </w:rPr>
              <w:t>כן / לא</w:t>
            </w:r>
          </w:p>
        </w:tc>
        <w:tc>
          <w:tcPr>
            <w:tcW w:w="3321" w:type="dxa"/>
          </w:tcPr>
          <w:p w14:paraId="09246EB8" w14:textId="77777777" w:rsidR="00153950" w:rsidRDefault="00153950" w:rsidP="00153950">
            <w:pPr>
              <w:pStyle w:val="Normal2"/>
              <w:ind w:left="0"/>
              <w:rPr>
                <w:rtl/>
              </w:rPr>
            </w:pPr>
          </w:p>
        </w:tc>
      </w:tr>
    </w:tbl>
    <w:p w14:paraId="1A89C976" w14:textId="77777777" w:rsidR="00153950" w:rsidRDefault="00153950">
      <w:pPr>
        <w:pStyle w:val="3-"/>
        <w:bidi w:val="0"/>
        <w:rPr>
          <w:sz w:val="40"/>
          <w:szCs w:val="40"/>
          <w:rtl/>
        </w:rPr>
      </w:pPr>
      <w:r>
        <w:rPr>
          <w:rtl/>
        </w:rPr>
        <w:br w:type="page"/>
      </w:r>
    </w:p>
    <w:p w14:paraId="330269E4" w14:textId="77777777" w:rsidR="00153950" w:rsidRDefault="00153950" w:rsidP="00153950">
      <w:pPr>
        <w:pStyle w:val="1-"/>
        <w:numPr>
          <w:ilvl w:val="0"/>
          <w:numId w:val="0"/>
        </w:numPr>
        <w:ind w:left="740" w:hanging="380"/>
        <w:jc w:val="left"/>
        <w:rPr>
          <w:rtl/>
        </w:rPr>
        <w:sectPr w:rsidR="00153950" w:rsidSect="00153950">
          <w:headerReference w:type="default" r:id="rId14"/>
          <w:footerReference w:type="default" r:id="rId15"/>
          <w:pgSz w:w="11906" w:h="16838" w:code="9"/>
          <w:pgMar w:top="1361" w:right="1191" w:bottom="1361" w:left="1191" w:header="340" w:footer="340" w:gutter="0"/>
          <w:cols w:space="708"/>
          <w:bidi/>
          <w:rtlGutter/>
          <w:docGrid w:linePitch="360"/>
        </w:sectPr>
      </w:pPr>
    </w:p>
    <w:p w14:paraId="7EA5283D" w14:textId="77777777" w:rsidR="00153950" w:rsidRDefault="00153950" w:rsidP="00153950">
      <w:pPr>
        <w:pStyle w:val="1-"/>
        <w:numPr>
          <w:ilvl w:val="0"/>
          <w:numId w:val="0"/>
        </w:numPr>
        <w:ind w:left="360"/>
      </w:pPr>
      <w:bookmarkStart w:id="60" w:name="נספח_5"/>
      <w:r>
        <w:rPr>
          <w:rFonts w:hint="cs"/>
          <w:rtl/>
        </w:rPr>
        <w:t xml:space="preserve">נספח 5 </w:t>
      </w:r>
      <w:bookmarkEnd w:id="60"/>
      <w:r>
        <w:rPr>
          <w:rtl/>
        </w:rPr>
        <w:t>–</w:t>
      </w:r>
      <w:r>
        <w:rPr>
          <w:rFonts w:hint="cs"/>
          <w:rtl/>
        </w:rPr>
        <w:t xml:space="preserve"> הצעת מחיר </w:t>
      </w:r>
    </w:p>
    <w:p w14:paraId="2105B941" w14:textId="77777777" w:rsidR="00153950" w:rsidRDefault="00153950" w:rsidP="000D53E3">
      <w:pPr>
        <w:pStyle w:val="2-"/>
      </w:pPr>
      <w:r w:rsidRPr="007E5F71">
        <w:rPr>
          <w:rFonts w:hint="cs"/>
          <w:rtl/>
        </w:rPr>
        <w:t>הנחיות</w:t>
      </w:r>
      <w:r>
        <w:rPr>
          <w:rFonts w:hint="cs"/>
          <w:rtl/>
        </w:rPr>
        <w:t xml:space="preserve"> לאופן המענה על נספח זה</w:t>
      </w:r>
    </w:p>
    <w:p w14:paraId="73A0A749" w14:textId="77777777" w:rsidR="00153950" w:rsidRDefault="00153950" w:rsidP="00E83C83">
      <w:pPr>
        <w:pStyle w:val="3-0"/>
      </w:pPr>
      <w:r>
        <w:rPr>
          <w:rFonts w:hint="cs"/>
          <w:rtl/>
        </w:rPr>
        <w:t xml:space="preserve">על המציע לציין הנחה אחידה על כלל השירותים המוצעים על ידו במסגרת מכרז זה, בהתאם לכללים המפרטים בנספח זה. </w:t>
      </w:r>
    </w:p>
    <w:p w14:paraId="7C258E54" w14:textId="77777777" w:rsidR="00153950" w:rsidRDefault="00153950" w:rsidP="000D53E3">
      <w:pPr>
        <w:pStyle w:val="2-"/>
      </w:pPr>
      <w:r>
        <w:rPr>
          <w:rFonts w:hint="cs"/>
          <w:rtl/>
        </w:rPr>
        <w:t>הצעת המחיר של הספק</w:t>
      </w:r>
    </w:p>
    <w:tbl>
      <w:tblPr>
        <w:tblStyle w:val="ae"/>
        <w:bidiVisual/>
        <w:tblW w:w="8808" w:type="dxa"/>
        <w:tblInd w:w="297" w:type="dxa"/>
        <w:tblLook w:val="04A0" w:firstRow="1" w:lastRow="0" w:firstColumn="1" w:lastColumn="0" w:noHBand="0" w:noVBand="1"/>
      </w:tblPr>
      <w:tblGrid>
        <w:gridCol w:w="1872"/>
        <w:gridCol w:w="3468"/>
        <w:gridCol w:w="3468"/>
      </w:tblGrid>
      <w:tr w:rsidR="00153950" w14:paraId="4B895BCB" w14:textId="77777777" w:rsidTr="00153950">
        <w:trPr>
          <w:cantSplit/>
          <w:trHeight w:val="820"/>
          <w:tblHeader/>
        </w:trPr>
        <w:tc>
          <w:tcPr>
            <w:tcW w:w="1872" w:type="dxa"/>
            <w:shd w:val="clear" w:color="auto" w:fill="BFBFBF" w:themeFill="background1" w:themeFillShade="BF"/>
          </w:tcPr>
          <w:p w14:paraId="47D2351C" w14:textId="65459321" w:rsidR="00153950" w:rsidRDefault="00153950" w:rsidP="00E83C83">
            <w:pPr>
              <w:pStyle w:val="3-"/>
              <w:numPr>
                <w:ilvl w:val="0"/>
                <w:numId w:val="0"/>
              </w:numPr>
              <w:rPr>
                <w:rtl/>
              </w:rPr>
            </w:pPr>
            <w:r>
              <w:rPr>
                <w:rFonts w:hint="cs"/>
                <w:rtl/>
              </w:rPr>
              <w:t xml:space="preserve">שם </w:t>
            </w:r>
            <w:r w:rsidR="004C27A6">
              <w:rPr>
                <w:rFonts w:hint="cs"/>
                <w:rtl/>
              </w:rPr>
              <w:t xml:space="preserve">קבוצת </w:t>
            </w:r>
            <w:r>
              <w:rPr>
                <w:rFonts w:hint="cs"/>
                <w:rtl/>
              </w:rPr>
              <w:t>ההנחה</w:t>
            </w:r>
          </w:p>
        </w:tc>
        <w:tc>
          <w:tcPr>
            <w:tcW w:w="3468" w:type="dxa"/>
            <w:shd w:val="clear" w:color="auto" w:fill="BFBFBF" w:themeFill="background1" w:themeFillShade="BF"/>
          </w:tcPr>
          <w:p w14:paraId="664C521B" w14:textId="77777777" w:rsidR="00153950" w:rsidRDefault="00153950" w:rsidP="00D24423">
            <w:pPr>
              <w:pStyle w:val="3-"/>
              <w:numPr>
                <w:ilvl w:val="0"/>
                <w:numId w:val="0"/>
              </w:numPr>
              <w:rPr>
                <w:rtl/>
              </w:rPr>
            </w:pPr>
            <w:r>
              <w:rPr>
                <w:rFonts w:hint="cs"/>
                <w:rtl/>
              </w:rPr>
              <w:t>אחוז הנחה מינימאלי</w:t>
            </w:r>
          </w:p>
        </w:tc>
        <w:tc>
          <w:tcPr>
            <w:tcW w:w="3468" w:type="dxa"/>
            <w:shd w:val="clear" w:color="auto" w:fill="BFBFBF" w:themeFill="background1" w:themeFillShade="BF"/>
          </w:tcPr>
          <w:p w14:paraId="18F6B4F8" w14:textId="77777777" w:rsidR="00153950" w:rsidRDefault="00153950" w:rsidP="00925A7E">
            <w:pPr>
              <w:pStyle w:val="3-"/>
              <w:numPr>
                <w:ilvl w:val="0"/>
                <w:numId w:val="0"/>
              </w:numPr>
              <w:rPr>
                <w:rtl/>
              </w:rPr>
            </w:pPr>
            <w:r>
              <w:rPr>
                <w:rFonts w:hint="cs"/>
                <w:rtl/>
              </w:rPr>
              <w:t>אחוז הנחה מוצע</w:t>
            </w:r>
          </w:p>
        </w:tc>
      </w:tr>
      <w:tr w:rsidR="00153950" w:rsidRPr="009B1462" w14:paraId="440BD582" w14:textId="77777777" w:rsidTr="00153950">
        <w:trPr>
          <w:cantSplit/>
          <w:trHeight w:val="1030"/>
        </w:trPr>
        <w:tc>
          <w:tcPr>
            <w:tcW w:w="1872" w:type="dxa"/>
          </w:tcPr>
          <w:p w14:paraId="6F936272" w14:textId="484D6E4E" w:rsidR="00153950" w:rsidRDefault="00153950" w:rsidP="00E83C83">
            <w:pPr>
              <w:pStyle w:val="3-"/>
              <w:numPr>
                <w:ilvl w:val="0"/>
                <w:numId w:val="0"/>
              </w:numPr>
            </w:pPr>
            <w:r>
              <w:rPr>
                <w:rFonts w:hint="cs"/>
                <w:rtl/>
              </w:rPr>
              <w:t xml:space="preserve">הנחה </w:t>
            </w:r>
            <w:r w:rsidR="004331E4">
              <w:rPr>
                <w:rFonts w:hint="cs"/>
                <w:rtl/>
              </w:rPr>
              <w:t xml:space="preserve">עבור שירותי </w:t>
            </w:r>
            <w:r w:rsidR="004331E4">
              <w:rPr>
                <w:rFonts w:hint="cs"/>
              </w:rPr>
              <w:t>S</w:t>
            </w:r>
            <w:r w:rsidR="004331E4">
              <w:t>aa</w:t>
            </w:r>
            <w:r w:rsidR="004331E4">
              <w:rPr>
                <w:rFonts w:hint="cs"/>
              </w:rPr>
              <w:t>S</w:t>
            </w:r>
          </w:p>
        </w:tc>
        <w:tc>
          <w:tcPr>
            <w:tcW w:w="3468" w:type="dxa"/>
          </w:tcPr>
          <w:p w14:paraId="0434983E" w14:textId="77777777" w:rsidR="00153950" w:rsidRDefault="00153950" w:rsidP="00D24423">
            <w:pPr>
              <w:pStyle w:val="3-"/>
              <w:numPr>
                <w:ilvl w:val="0"/>
                <w:numId w:val="0"/>
              </w:numPr>
              <w:rPr>
                <w:rtl/>
              </w:rPr>
            </w:pPr>
            <w:r w:rsidRPr="009B1462">
              <w:rPr>
                <w:rFonts w:hint="eastAsia"/>
                <w:rtl/>
              </w:rPr>
              <w:t>הנחה</w:t>
            </w:r>
            <w:r w:rsidRPr="009B1462">
              <w:rPr>
                <w:rtl/>
              </w:rPr>
              <w:t xml:space="preserve"> </w:t>
            </w:r>
            <w:r w:rsidRPr="009B1462">
              <w:rPr>
                <w:rFonts w:hint="eastAsia"/>
                <w:rtl/>
              </w:rPr>
              <w:t>מ</w:t>
            </w:r>
            <w:r>
              <w:rPr>
                <w:rFonts w:hint="cs"/>
                <w:rtl/>
              </w:rPr>
              <w:t>ינימאלית מ</w:t>
            </w:r>
            <w:r w:rsidRPr="009B1462">
              <w:rPr>
                <w:rFonts w:hint="eastAsia"/>
                <w:rtl/>
              </w:rPr>
              <w:t>מחירון</w:t>
            </w:r>
            <w:r w:rsidRPr="009B1462">
              <w:rPr>
                <w:rtl/>
              </w:rPr>
              <w:t xml:space="preserve"> </w:t>
            </w:r>
            <w:r>
              <w:rPr>
                <w:rFonts w:hint="cs"/>
                <w:rtl/>
              </w:rPr>
              <w:t>חו"ל:</w:t>
            </w:r>
          </w:p>
          <w:p w14:paraId="70C13A7E" w14:textId="1ADA6987" w:rsidR="00153950" w:rsidRPr="00F22E99" w:rsidRDefault="004331E4" w:rsidP="00925A7E">
            <w:pPr>
              <w:pStyle w:val="3-"/>
              <w:numPr>
                <w:ilvl w:val="0"/>
                <w:numId w:val="0"/>
              </w:numPr>
              <w:rPr>
                <w:rtl/>
              </w:rPr>
            </w:pPr>
            <w:r>
              <w:rPr>
                <w:rFonts w:hint="cs"/>
                <w:rtl/>
              </w:rPr>
              <w:t>20</w:t>
            </w:r>
            <w:r w:rsidR="00153950" w:rsidRPr="00F22E99">
              <w:rPr>
                <w:rFonts w:hint="cs"/>
                <w:rtl/>
              </w:rPr>
              <w:t>%</w:t>
            </w:r>
          </w:p>
        </w:tc>
        <w:tc>
          <w:tcPr>
            <w:tcW w:w="3468" w:type="dxa"/>
          </w:tcPr>
          <w:p w14:paraId="3FEDE7EA" w14:textId="77777777" w:rsidR="00153950" w:rsidRDefault="00153950" w:rsidP="00723D33">
            <w:pPr>
              <w:pStyle w:val="3-"/>
              <w:numPr>
                <w:ilvl w:val="0"/>
                <w:numId w:val="0"/>
              </w:numPr>
              <w:rPr>
                <w:rtl/>
              </w:rPr>
            </w:pPr>
            <w:r>
              <w:rPr>
                <w:rFonts w:hint="cs"/>
                <w:rtl/>
              </w:rPr>
              <w:t>הנחה ממחירון חו"ל:</w:t>
            </w:r>
          </w:p>
          <w:p w14:paraId="24E6C477" w14:textId="77777777" w:rsidR="00153950" w:rsidRPr="009B1462" w:rsidRDefault="00153950" w:rsidP="00D36D80">
            <w:pPr>
              <w:pStyle w:val="3-"/>
              <w:numPr>
                <w:ilvl w:val="0"/>
                <w:numId w:val="0"/>
              </w:numPr>
              <w:rPr>
                <w:rtl/>
              </w:rPr>
            </w:pPr>
            <w:r>
              <w:rPr>
                <w:rFonts w:hint="cs"/>
                <w:rtl/>
              </w:rPr>
              <w:t>%________________</w:t>
            </w:r>
          </w:p>
        </w:tc>
      </w:tr>
      <w:tr w:rsidR="004331E4" w:rsidRPr="009B1462" w14:paraId="4428F90C" w14:textId="77777777" w:rsidTr="00153950">
        <w:trPr>
          <w:cantSplit/>
          <w:trHeight w:val="1030"/>
        </w:trPr>
        <w:tc>
          <w:tcPr>
            <w:tcW w:w="1872" w:type="dxa"/>
          </w:tcPr>
          <w:p w14:paraId="150AB29F" w14:textId="77777777" w:rsidR="004331E4" w:rsidRDefault="004331E4" w:rsidP="00E83C83">
            <w:pPr>
              <w:pStyle w:val="3-"/>
              <w:numPr>
                <w:ilvl w:val="0"/>
                <w:numId w:val="0"/>
              </w:numPr>
            </w:pPr>
            <w:r>
              <w:rPr>
                <w:rFonts w:hint="cs"/>
                <w:rtl/>
              </w:rPr>
              <w:t xml:space="preserve">הנחה עבור שירותי </w:t>
            </w:r>
            <w:r>
              <w:rPr>
                <w:rFonts w:hint="cs"/>
              </w:rPr>
              <w:t>N</w:t>
            </w:r>
            <w:r>
              <w:t>on SaaS</w:t>
            </w:r>
          </w:p>
        </w:tc>
        <w:tc>
          <w:tcPr>
            <w:tcW w:w="3468" w:type="dxa"/>
          </w:tcPr>
          <w:p w14:paraId="567341CC" w14:textId="77777777" w:rsidR="004331E4" w:rsidRDefault="004331E4" w:rsidP="00D24423">
            <w:pPr>
              <w:pStyle w:val="3-"/>
              <w:numPr>
                <w:ilvl w:val="0"/>
                <w:numId w:val="0"/>
              </w:numPr>
              <w:rPr>
                <w:rtl/>
              </w:rPr>
            </w:pPr>
            <w:r w:rsidRPr="009B1462">
              <w:rPr>
                <w:rFonts w:hint="eastAsia"/>
                <w:rtl/>
              </w:rPr>
              <w:t>הנחה</w:t>
            </w:r>
            <w:r w:rsidRPr="009B1462">
              <w:rPr>
                <w:rtl/>
              </w:rPr>
              <w:t xml:space="preserve"> </w:t>
            </w:r>
            <w:r w:rsidRPr="009B1462">
              <w:rPr>
                <w:rFonts w:hint="eastAsia"/>
                <w:rtl/>
              </w:rPr>
              <w:t>מ</w:t>
            </w:r>
            <w:r>
              <w:rPr>
                <w:rFonts w:hint="cs"/>
                <w:rtl/>
              </w:rPr>
              <w:t>ינימאלית מ</w:t>
            </w:r>
            <w:r w:rsidRPr="009B1462">
              <w:rPr>
                <w:rFonts w:hint="eastAsia"/>
                <w:rtl/>
              </w:rPr>
              <w:t>מחירון</w:t>
            </w:r>
            <w:r w:rsidRPr="009B1462">
              <w:rPr>
                <w:rtl/>
              </w:rPr>
              <w:t xml:space="preserve"> </w:t>
            </w:r>
            <w:r>
              <w:rPr>
                <w:rFonts w:hint="cs"/>
                <w:rtl/>
              </w:rPr>
              <w:t>חו"ל:</w:t>
            </w:r>
          </w:p>
          <w:p w14:paraId="1EB00641" w14:textId="77777777" w:rsidR="004331E4" w:rsidRPr="004331E4" w:rsidRDefault="004331E4" w:rsidP="00925A7E">
            <w:pPr>
              <w:pStyle w:val="3-"/>
              <w:numPr>
                <w:ilvl w:val="0"/>
                <w:numId w:val="0"/>
              </w:numPr>
              <w:rPr>
                <w:rtl/>
              </w:rPr>
            </w:pPr>
            <w:r w:rsidRPr="00F22E99">
              <w:rPr>
                <w:rFonts w:hint="cs"/>
                <w:rtl/>
              </w:rPr>
              <w:t>30%</w:t>
            </w:r>
          </w:p>
        </w:tc>
        <w:tc>
          <w:tcPr>
            <w:tcW w:w="3468" w:type="dxa"/>
          </w:tcPr>
          <w:p w14:paraId="61ECA89A" w14:textId="77777777" w:rsidR="004331E4" w:rsidRDefault="004331E4" w:rsidP="00723D33">
            <w:pPr>
              <w:pStyle w:val="3-"/>
              <w:numPr>
                <w:ilvl w:val="0"/>
                <w:numId w:val="0"/>
              </w:numPr>
              <w:rPr>
                <w:rtl/>
              </w:rPr>
            </w:pPr>
            <w:r>
              <w:rPr>
                <w:rFonts w:hint="cs"/>
                <w:rtl/>
              </w:rPr>
              <w:t>הנחה ממחירון חו"ל:</w:t>
            </w:r>
          </w:p>
          <w:p w14:paraId="4F0D169A" w14:textId="77777777" w:rsidR="004331E4" w:rsidRDefault="004331E4" w:rsidP="00D36D80">
            <w:pPr>
              <w:pStyle w:val="3-"/>
              <w:numPr>
                <w:ilvl w:val="0"/>
                <w:numId w:val="0"/>
              </w:numPr>
              <w:rPr>
                <w:rtl/>
              </w:rPr>
            </w:pPr>
            <w:r>
              <w:rPr>
                <w:rFonts w:hint="cs"/>
                <w:rtl/>
              </w:rPr>
              <w:t>%________________</w:t>
            </w:r>
          </w:p>
        </w:tc>
      </w:tr>
      <w:tr w:rsidR="00153950" w:rsidRPr="009B1462" w14:paraId="2D9D5291" w14:textId="77777777" w:rsidTr="00153950">
        <w:trPr>
          <w:cantSplit/>
          <w:trHeight w:val="652"/>
        </w:trPr>
        <w:tc>
          <w:tcPr>
            <w:tcW w:w="8808" w:type="dxa"/>
            <w:gridSpan w:val="3"/>
          </w:tcPr>
          <w:p w14:paraId="72E718CC" w14:textId="77777777" w:rsidR="00153950" w:rsidRDefault="00153950" w:rsidP="00E83C83">
            <w:pPr>
              <w:pStyle w:val="3-"/>
              <w:numPr>
                <w:ilvl w:val="0"/>
                <w:numId w:val="0"/>
              </w:numPr>
              <w:rPr>
                <w:rtl/>
              </w:rPr>
            </w:pPr>
            <w:r>
              <w:rPr>
                <w:rFonts w:hint="cs"/>
                <w:rtl/>
              </w:rPr>
              <w:t xml:space="preserve">** </w:t>
            </w:r>
            <w:r w:rsidRPr="00FB2BB6">
              <w:rPr>
                <w:rFonts w:hint="cs"/>
                <w:rtl/>
              </w:rPr>
              <w:t xml:space="preserve">אחוז ההנחה המצוין על ידי המציע יהיה </w:t>
            </w:r>
            <w:r>
              <w:rPr>
                <w:rFonts w:hint="cs"/>
                <w:rtl/>
              </w:rPr>
              <w:t>גדול או שווה</w:t>
            </w:r>
            <w:r w:rsidRPr="00FB2BB6">
              <w:rPr>
                <w:rFonts w:hint="cs"/>
                <w:rtl/>
              </w:rPr>
              <w:t xml:space="preserve"> לאחוז ההנחה המינימלי</w:t>
            </w:r>
            <w:r>
              <w:rPr>
                <w:rFonts w:hint="cs"/>
                <w:rtl/>
              </w:rPr>
              <w:t>**</w:t>
            </w:r>
          </w:p>
          <w:p w14:paraId="26AF4957" w14:textId="77777777" w:rsidR="004B3082" w:rsidRDefault="004B3082" w:rsidP="00D24423">
            <w:pPr>
              <w:pStyle w:val="3-"/>
              <w:numPr>
                <w:ilvl w:val="0"/>
                <w:numId w:val="0"/>
              </w:numPr>
              <w:rPr>
                <w:rtl/>
              </w:rPr>
            </w:pPr>
            <w:r>
              <w:rPr>
                <w:rFonts w:hint="cs"/>
                <w:rtl/>
              </w:rPr>
              <w:t>**</w:t>
            </w:r>
            <w:r w:rsidRPr="004B3082">
              <w:rPr>
                <w:rFonts w:hint="eastAsia"/>
                <w:rtl/>
              </w:rPr>
              <w:t>לא</w:t>
            </w:r>
            <w:r w:rsidRPr="004B3082">
              <w:rPr>
                <w:rtl/>
              </w:rPr>
              <w:t xml:space="preserve"> </w:t>
            </w:r>
            <w:r w:rsidRPr="004B3082">
              <w:rPr>
                <w:rFonts w:hint="eastAsia"/>
                <w:rtl/>
              </w:rPr>
              <w:t>ניתן</w:t>
            </w:r>
            <w:r w:rsidRPr="004B3082">
              <w:rPr>
                <w:rtl/>
              </w:rPr>
              <w:t xml:space="preserve"> </w:t>
            </w:r>
            <w:r w:rsidRPr="004B3082">
              <w:rPr>
                <w:rFonts w:hint="eastAsia"/>
                <w:rtl/>
              </w:rPr>
              <w:t>להתנות</w:t>
            </w:r>
            <w:r w:rsidRPr="004B3082">
              <w:rPr>
                <w:rtl/>
              </w:rPr>
              <w:t xml:space="preserve"> </w:t>
            </w:r>
            <w:r w:rsidRPr="004B3082">
              <w:rPr>
                <w:rFonts w:hint="eastAsia"/>
                <w:rtl/>
              </w:rPr>
              <w:t>על</w:t>
            </w:r>
            <w:r w:rsidRPr="004B3082">
              <w:rPr>
                <w:rtl/>
              </w:rPr>
              <w:t xml:space="preserve"> </w:t>
            </w:r>
            <w:r w:rsidRPr="004B3082">
              <w:rPr>
                <w:rFonts w:hint="eastAsia"/>
                <w:rtl/>
              </w:rPr>
              <w:t>ההנחה</w:t>
            </w:r>
            <w:r w:rsidRPr="004B3082">
              <w:rPr>
                <w:rtl/>
              </w:rPr>
              <w:t xml:space="preserve"> </w:t>
            </w:r>
            <w:r w:rsidRPr="004B3082">
              <w:rPr>
                <w:rFonts w:hint="eastAsia"/>
                <w:rtl/>
              </w:rPr>
              <w:t>המפורטת</w:t>
            </w:r>
            <w:r w:rsidRPr="004B3082">
              <w:rPr>
                <w:rtl/>
              </w:rPr>
              <w:t xml:space="preserve"> </w:t>
            </w:r>
            <w:r w:rsidRPr="004B3082">
              <w:rPr>
                <w:rFonts w:hint="eastAsia"/>
                <w:rtl/>
              </w:rPr>
              <w:t>בהצעת</w:t>
            </w:r>
            <w:r w:rsidRPr="004B3082">
              <w:rPr>
                <w:rtl/>
              </w:rPr>
              <w:t xml:space="preserve"> </w:t>
            </w:r>
            <w:r w:rsidRPr="004B3082">
              <w:rPr>
                <w:rFonts w:hint="eastAsia"/>
                <w:rtl/>
              </w:rPr>
              <w:t>המחיר</w:t>
            </w:r>
            <w:r w:rsidRPr="004B3082">
              <w:rPr>
                <w:rtl/>
              </w:rPr>
              <w:t xml:space="preserve">, </w:t>
            </w:r>
            <w:r w:rsidRPr="004B3082">
              <w:rPr>
                <w:rFonts w:hint="eastAsia"/>
                <w:rtl/>
              </w:rPr>
              <w:t>או</w:t>
            </w:r>
            <w:r w:rsidRPr="004B3082">
              <w:rPr>
                <w:rtl/>
              </w:rPr>
              <w:t xml:space="preserve"> </w:t>
            </w:r>
            <w:r w:rsidRPr="004B3082">
              <w:rPr>
                <w:rFonts w:hint="eastAsia"/>
                <w:rtl/>
              </w:rPr>
              <w:t>לייצר</w:t>
            </w:r>
            <w:r w:rsidRPr="004B3082">
              <w:rPr>
                <w:rtl/>
              </w:rPr>
              <w:t xml:space="preserve"> </w:t>
            </w:r>
            <w:r w:rsidRPr="004B3082">
              <w:rPr>
                <w:rFonts w:hint="eastAsia"/>
                <w:rtl/>
              </w:rPr>
              <w:t>לה</w:t>
            </w:r>
            <w:r w:rsidRPr="004B3082">
              <w:rPr>
                <w:rtl/>
              </w:rPr>
              <w:t xml:space="preserve"> </w:t>
            </w:r>
            <w:r w:rsidRPr="004B3082">
              <w:rPr>
                <w:rFonts w:hint="eastAsia"/>
                <w:rtl/>
              </w:rPr>
              <w:t>הגבלות</w:t>
            </w:r>
            <w:r>
              <w:rPr>
                <w:rFonts w:hint="cs"/>
                <w:rtl/>
              </w:rPr>
              <w:t>**</w:t>
            </w:r>
          </w:p>
        </w:tc>
      </w:tr>
    </w:tbl>
    <w:p w14:paraId="077554DA" w14:textId="77777777" w:rsidR="00153950" w:rsidRDefault="00153950" w:rsidP="000D53E3">
      <w:pPr>
        <w:pStyle w:val="2-"/>
      </w:pPr>
      <w:bookmarkStart w:id="61" w:name="_Ref55314907"/>
      <w:bookmarkStart w:id="62" w:name="_Toc57230376"/>
      <w:bookmarkStart w:id="63" w:name="_Ref88470564"/>
      <w:bookmarkStart w:id="64" w:name="_Toc520271072"/>
      <w:r>
        <w:rPr>
          <w:rFonts w:hint="cs"/>
          <w:rtl/>
        </w:rPr>
        <w:t>אחוז הנחה</w:t>
      </w:r>
    </w:p>
    <w:p w14:paraId="3B44F04F" w14:textId="70374A30" w:rsidR="00153950" w:rsidRDefault="005D492E" w:rsidP="00E83C83">
      <w:pPr>
        <w:pStyle w:val="3-0"/>
      </w:pPr>
      <w:r>
        <w:rPr>
          <w:rFonts w:hint="cs"/>
          <w:rtl/>
        </w:rPr>
        <w:t xml:space="preserve">בכפוף למפורט בסעיף זה, </w:t>
      </w:r>
      <w:r w:rsidR="00153950">
        <w:rPr>
          <w:rFonts w:hint="cs"/>
          <w:rtl/>
        </w:rPr>
        <w:t xml:space="preserve">ההנחה </w:t>
      </w:r>
      <w:r>
        <w:rPr>
          <w:rFonts w:hint="cs"/>
          <w:rtl/>
        </w:rPr>
        <w:t xml:space="preserve">המוצעת במסגרת הצעת המחיר </w:t>
      </w:r>
      <w:r w:rsidR="00153950">
        <w:rPr>
          <w:rFonts w:hint="cs"/>
          <w:rtl/>
        </w:rPr>
        <w:t>תהיה תקפה</w:t>
      </w:r>
      <w:r>
        <w:rPr>
          <w:rFonts w:hint="cs"/>
          <w:rtl/>
        </w:rPr>
        <w:t xml:space="preserve"> במהלך כל תקופת ההתקשרות</w:t>
      </w:r>
      <w:r w:rsidR="00153950">
        <w:rPr>
          <w:rFonts w:hint="cs"/>
          <w:rtl/>
        </w:rPr>
        <w:t xml:space="preserve"> לכלל השירותים המוצעים על ידי הספק </w:t>
      </w:r>
      <w:r w:rsidR="00456425">
        <w:rPr>
          <w:rFonts w:hint="cs"/>
          <w:rtl/>
        </w:rPr>
        <w:t>במכרז</w:t>
      </w:r>
      <w:r w:rsidR="00153950">
        <w:rPr>
          <w:rFonts w:hint="cs"/>
          <w:rtl/>
        </w:rPr>
        <w:t>,</w:t>
      </w:r>
      <w:r w:rsidR="004331E4">
        <w:rPr>
          <w:rFonts w:hint="cs"/>
        </w:rPr>
        <w:t xml:space="preserve"> </w:t>
      </w:r>
      <w:r w:rsidR="004331E4">
        <w:rPr>
          <w:rFonts w:hint="cs"/>
          <w:rtl/>
        </w:rPr>
        <w:t>בהתאם ל</w:t>
      </w:r>
      <w:r w:rsidR="006950D6">
        <w:rPr>
          <w:rFonts w:hint="cs"/>
          <w:rtl/>
        </w:rPr>
        <w:t>קבוצות</w:t>
      </w:r>
      <w:r w:rsidR="004331E4">
        <w:rPr>
          <w:rFonts w:hint="cs"/>
          <w:rtl/>
        </w:rPr>
        <w:t xml:space="preserve"> לעיל,</w:t>
      </w:r>
      <w:r w:rsidR="00153950">
        <w:rPr>
          <w:rFonts w:hint="cs"/>
          <w:rtl/>
        </w:rPr>
        <w:t xml:space="preserve"> לרבות שירותים הכוללים מעורבות אנושית (כגון שירות הכולל תמיכה)</w:t>
      </w:r>
      <w:r>
        <w:rPr>
          <w:rFonts w:hint="cs"/>
          <w:rtl/>
        </w:rPr>
        <w:t xml:space="preserve"> ושירותים</w:t>
      </w:r>
      <w:r w:rsidRPr="005D492E">
        <w:rPr>
          <w:rFonts w:hint="cs"/>
          <w:rtl/>
        </w:rPr>
        <w:t xml:space="preserve"> </w:t>
      </w:r>
      <w:r>
        <w:rPr>
          <w:rFonts w:hint="cs"/>
          <w:rtl/>
        </w:rPr>
        <w:t xml:space="preserve">עתידיים לפי סעיף </w:t>
      </w:r>
      <w:r w:rsidR="00FC243F">
        <w:rPr>
          <w:rFonts w:hint="cs"/>
          <w:rtl/>
        </w:rPr>
        <w:t>3.17 למכרז</w:t>
      </w:r>
      <w:r w:rsidR="00153950">
        <w:rPr>
          <w:rFonts w:hint="cs"/>
          <w:rtl/>
        </w:rPr>
        <w:t xml:space="preserve"> ובכל שיטות התמחור בהן שירותים אלו מוצעים בקטלוג השירותים של ספק הענן (ככל שהם מוצעים בשיטות תמחור שונות). </w:t>
      </w:r>
    </w:p>
    <w:p w14:paraId="5EC3DA9E" w14:textId="2984240C" w:rsidR="00153950" w:rsidRDefault="00153950" w:rsidP="00D24423">
      <w:pPr>
        <w:pStyle w:val="3-0"/>
      </w:pPr>
      <w:r>
        <w:rPr>
          <w:rFonts w:hint="cs"/>
          <w:rtl/>
        </w:rPr>
        <w:t>הנחה זו תהיה תוספתית</w:t>
      </w:r>
      <w:r w:rsidRPr="009B1462">
        <w:rPr>
          <w:rtl/>
        </w:rPr>
        <w:t xml:space="preserve"> </w:t>
      </w:r>
      <w:r>
        <w:rPr>
          <w:rFonts w:hint="cs"/>
          <w:rtl/>
        </w:rPr>
        <w:t>ל</w:t>
      </w:r>
      <w:r w:rsidRPr="009B1462">
        <w:rPr>
          <w:rFonts w:hint="eastAsia"/>
          <w:rtl/>
        </w:rPr>
        <w:t>הנחות</w:t>
      </w:r>
      <w:r w:rsidRPr="009B1462">
        <w:rPr>
          <w:rtl/>
        </w:rPr>
        <w:t xml:space="preserve"> </w:t>
      </w:r>
      <w:r>
        <w:rPr>
          <w:rFonts w:hint="cs"/>
          <w:rtl/>
        </w:rPr>
        <w:t>המובנות</w:t>
      </w:r>
      <w:r w:rsidRPr="009B1462">
        <w:rPr>
          <w:rtl/>
        </w:rPr>
        <w:t xml:space="preserve"> </w:t>
      </w:r>
      <w:r>
        <w:rPr>
          <w:rFonts w:hint="eastAsia"/>
          <w:rtl/>
        </w:rPr>
        <w:t>במחיר</w:t>
      </w:r>
      <w:r>
        <w:rPr>
          <w:rFonts w:hint="cs"/>
          <w:rtl/>
        </w:rPr>
        <w:t xml:space="preserve">ון הספק (כגון הנחת כמות, </w:t>
      </w:r>
      <w:r w:rsidR="003A2585">
        <w:rPr>
          <w:rFonts w:hint="cs"/>
          <w:rtl/>
        </w:rPr>
        <w:t>תמחור מבוסס התחייבות</w:t>
      </w:r>
      <w:r>
        <w:rPr>
          <w:rFonts w:hint="cs"/>
          <w:rtl/>
        </w:rPr>
        <w:t xml:space="preserve"> וכו')</w:t>
      </w:r>
    </w:p>
    <w:p w14:paraId="0833AF37" w14:textId="77777777" w:rsidR="00153950" w:rsidRDefault="00153950" w:rsidP="00723D33">
      <w:pPr>
        <w:pStyle w:val="4-"/>
      </w:pPr>
      <w:r w:rsidRPr="004B3082">
        <w:rPr>
          <w:rFonts w:hint="eastAsia"/>
          <w:rtl/>
        </w:rPr>
        <w:t>הספק</w:t>
      </w:r>
      <w:r w:rsidRPr="004B3082">
        <w:rPr>
          <w:rtl/>
        </w:rPr>
        <w:t xml:space="preserve"> </w:t>
      </w:r>
      <w:r w:rsidRPr="004B3082">
        <w:rPr>
          <w:rFonts w:hint="eastAsia"/>
          <w:rtl/>
        </w:rPr>
        <w:t>יהיה</w:t>
      </w:r>
      <w:r w:rsidRPr="004B3082">
        <w:rPr>
          <w:rtl/>
        </w:rPr>
        <w:t xml:space="preserve"> </w:t>
      </w:r>
      <w:r w:rsidRPr="004B3082">
        <w:rPr>
          <w:rFonts w:hint="eastAsia"/>
          <w:rtl/>
        </w:rPr>
        <w:t>רשאי</w:t>
      </w:r>
      <w:r w:rsidRPr="004B3082">
        <w:rPr>
          <w:rtl/>
        </w:rPr>
        <w:t xml:space="preserve"> </w:t>
      </w:r>
      <w:r w:rsidRPr="004B3082">
        <w:rPr>
          <w:rFonts w:hint="eastAsia"/>
          <w:rtl/>
        </w:rPr>
        <w:t>להגדיל</w:t>
      </w:r>
      <w:r w:rsidRPr="004B3082">
        <w:rPr>
          <w:rtl/>
        </w:rPr>
        <w:t xml:space="preserve"> </w:t>
      </w:r>
      <w:r w:rsidRPr="004B3082">
        <w:rPr>
          <w:rFonts w:hint="eastAsia"/>
          <w:rtl/>
        </w:rPr>
        <w:t>את</w:t>
      </w:r>
      <w:r w:rsidRPr="004B3082">
        <w:rPr>
          <w:rtl/>
        </w:rPr>
        <w:t xml:space="preserve"> </w:t>
      </w:r>
      <w:r w:rsidRPr="004B3082">
        <w:rPr>
          <w:rFonts w:hint="eastAsia"/>
          <w:rtl/>
        </w:rPr>
        <w:t>הנחתו</w:t>
      </w:r>
      <w:r w:rsidRPr="004B3082">
        <w:rPr>
          <w:rtl/>
        </w:rPr>
        <w:t xml:space="preserve"> </w:t>
      </w:r>
      <w:r w:rsidRPr="004B3082">
        <w:rPr>
          <w:rFonts w:hint="eastAsia"/>
          <w:rtl/>
        </w:rPr>
        <w:t>במשך</w:t>
      </w:r>
      <w:r w:rsidRPr="004B3082">
        <w:rPr>
          <w:rtl/>
        </w:rPr>
        <w:t xml:space="preserve"> </w:t>
      </w:r>
      <w:r w:rsidRPr="004B3082">
        <w:rPr>
          <w:rFonts w:hint="eastAsia"/>
          <w:rtl/>
        </w:rPr>
        <w:t>תקופת</w:t>
      </w:r>
      <w:r w:rsidRPr="004B3082">
        <w:rPr>
          <w:rtl/>
        </w:rPr>
        <w:t xml:space="preserve"> </w:t>
      </w:r>
      <w:r w:rsidRPr="004B3082">
        <w:rPr>
          <w:rFonts w:hint="eastAsia"/>
          <w:rtl/>
        </w:rPr>
        <w:t>ההתקשרות</w:t>
      </w:r>
      <w:r w:rsidRPr="004B3082">
        <w:rPr>
          <w:rtl/>
        </w:rPr>
        <w:t xml:space="preserve">. </w:t>
      </w:r>
      <w:r w:rsidRPr="004B3082">
        <w:rPr>
          <w:rFonts w:hint="eastAsia"/>
          <w:rtl/>
        </w:rPr>
        <w:t>שינוי</w:t>
      </w:r>
      <w:r w:rsidRPr="004B3082">
        <w:rPr>
          <w:rtl/>
        </w:rPr>
        <w:t xml:space="preserve"> </w:t>
      </w:r>
      <w:r w:rsidRPr="004B3082">
        <w:rPr>
          <w:rFonts w:hint="eastAsia"/>
          <w:rtl/>
        </w:rPr>
        <w:t>זה</w:t>
      </w:r>
      <w:r w:rsidRPr="004B3082">
        <w:rPr>
          <w:rtl/>
        </w:rPr>
        <w:t xml:space="preserve"> </w:t>
      </w:r>
      <w:r w:rsidRPr="004B3082">
        <w:rPr>
          <w:rFonts w:hint="eastAsia"/>
          <w:rtl/>
        </w:rPr>
        <w:t>יהיה</w:t>
      </w:r>
      <w:r w:rsidRPr="004B3082">
        <w:rPr>
          <w:rtl/>
        </w:rPr>
        <w:t xml:space="preserve"> </w:t>
      </w:r>
      <w:r w:rsidRPr="004B3082">
        <w:rPr>
          <w:rFonts w:hint="eastAsia"/>
          <w:rtl/>
        </w:rPr>
        <w:t>קבוע</w:t>
      </w:r>
      <w:r w:rsidRPr="004B3082">
        <w:rPr>
          <w:rtl/>
        </w:rPr>
        <w:t xml:space="preserve"> </w:t>
      </w:r>
      <w:r w:rsidRPr="004B3082">
        <w:rPr>
          <w:rFonts w:hint="eastAsia"/>
          <w:rtl/>
        </w:rPr>
        <w:t>ממועד</w:t>
      </w:r>
      <w:r w:rsidRPr="004B3082">
        <w:rPr>
          <w:rtl/>
        </w:rPr>
        <w:t xml:space="preserve"> </w:t>
      </w:r>
      <w:r w:rsidRPr="004B3082">
        <w:rPr>
          <w:rFonts w:hint="eastAsia"/>
          <w:rtl/>
        </w:rPr>
        <w:t>קביעת</w:t>
      </w:r>
      <w:r>
        <w:rPr>
          <w:rFonts w:hint="cs"/>
          <w:rtl/>
        </w:rPr>
        <w:t xml:space="preserve"> אחוז ההנחה החדש ועד לסיום ההתקשרות למעט במצב בו יבקש הספק להגדיל הנחתו שוב.</w:t>
      </w:r>
    </w:p>
    <w:p w14:paraId="7E5FEEA8" w14:textId="05D5E554" w:rsidR="004331E4" w:rsidRDefault="005D492E" w:rsidP="002C7A9F">
      <w:pPr>
        <w:pStyle w:val="4-"/>
      </w:pPr>
      <w:r>
        <w:rPr>
          <w:rFonts w:hint="cs"/>
          <w:rtl/>
        </w:rPr>
        <w:t xml:space="preserve">מבלי לגרוע מהאמור, </w:t>
      </w:r>
      <w:r w:rsidR="004331E4">
        <w:rPr>
          <w:rFonts w:hint="cs"/>
          <w:rtl/>
        </w:rPr>
        <w:t xml:space="preserve">ההנחה </w:t>
      </w:r>
      <w:r>
        <w:rPr>
          <w:rFonts w:hint="cs"/>
          <w:rtl/>
        </w:rPr>
        <w:t>המוצעת</w:t>
      </w:r>
      <w:r w:rsidR="004331E4">
        <w:rPr>
          <w:rFonts w:hint="cs"/>
          <w:rtl/>
        </w:rPr>
        <w:t xml:space="preserve"> בכל אחת מק</w:t>
      </w:r>
      <w:r w:rsidR="004C27A6">
        <w:rPr>
          <w:rFonts w:hint="cs"/>
          <w:rtl/>
        </w:rPr>
        <w:t>בוצ</w:t>
      </w:r>
      <w:r w:rsidR="004331E4">
        <w:rPr>
          <w:rFonts w:hint="cs"/>
          <w:rtl/>
        </w:rPr>
        <w:t xml:space="preserve">ת ההנחות </w:t>
      </w:r>
      <w:r>
        <w:rPr>
          <w:rFonts w:hint="cs"/>
          <w:rtl/>
        </w:rPr>
        <w:t>תשתנה</w:t>
      </w:r>
      <w:r w:rsidR="004331E4">
        <w:rPr>
          <w:rFonts w:hint="cs"/>
          <w:rtl/>
        </w:rPr>
        <w:t xml:space="preserve"> באופן הבא במהלך תקופת ההתקשרות:</w:t>
      </w:r>
    </w:p>
    <w:p w14:paraId="41539B11" w14:textId="0B6615D0" w:rsidR="004331E4" w:rsidRDefault="004331E4" w:rsidP="00540D8F">
      <w:pPr>
        <w:pStyle w:val="5-"/>
        <w:ind w:left="2153" w:hanging="1207"/>
      </w:pPr>
      <w:r w:rsidRPr="007D59F4">
        <w:rPr>
          <w:rFonts w:hint="eastAsia"/>
          <w:u w:val="single"/>
          <w:rtl/>
        </w:rPr>
        <w:t>מדרגה</w:t>
      </w:r>
      <w:r w:rsidRPr="007D59F4">
        <w:rPr>
          <w:u w:val="single"/>
          <w:rtl/>
        </w:rPr>
        <w:t xml:space="preserve"> </w:t>
      </w:r>
      <w:r w:rsidRPr="007D59F4">
        <w:rPr>
          <w:rFonts w:hint="eastAsia"/>
          <w:u w:val="single"/>
          <w:rtl/>
        </w:rPr>
        <w:t>א</w:t>
      </w:r>
      <w:r w:rsidRPr="007D59F4">
        <w:rPr>
          <w:u w:val="single"/>
          <w:rtl/>
        </w:rPr>
        <w:t>'</w:t>
      </w:r>
      <w:r>
        <w:rPr>
          <w:rFonts w:hint="cs"/>
          <w:rtl/>
        </w:rPr>
        <w:t xml:space="preserve"> </w:t>
      </w:r>
      <w:r>
        <w:rPr>
          <w:rtl/>
        </w:rPr>
        <w:t>–</w:t>
      </w:r>
      <w:r w:rsidR="00395EFA">
        <w:rPr>
          <w:rFonts w:hint="cs"/>
          <w:rtl/>
        </w:rPr>
        <w:t xml:space="preserve"> כאשר היקף הצריכה בשירות מסוים</w:t>
      </w:r>
      <w:r>
        <w:rPr>
          <w:rFonts w:hint="cs"/>
          <w:rtl/>
        </w:rPr>
        <w:t xml:space="preserve"> </w:t>
      </w:r>
      <w:r w:rsidR="005D492E">
        <w:rPr>
          <w:rFonts w:hint="cs"/>
          <w:rtl/>
        </w:rPr>
        <w:t xml:space="preserve">של כלל המזמינים במצטבר </w:t>
      </w:r>
      <w:r>
        <w:rPr>
          <w:rFonts w:hint="cs"/>
          <w:rtl/>
        </w:rPr>
        <w:t xml:space="preserve">יעלה על 1 מיליון דולר </w:t>
      </w:r>
      <w:r w:rsidR="00395EFA">
        <w:rPr>
          <w:rFonts w:hint="cs"/>
          <w:rtl/>
        </w:rPr>
        <w:t xml:space="preserve">במצטבר במהלך שנה </w:t>
      </w:r>
      <w:proofErr w:type="spellStart"/>
      <w:r w:rsidR="00395EFA">
        <w:rPr>
          <w:rFonts w:hint="cs"/>
          <w:rtl/>
        </w:rPr>
        <w:t>קלנדרית</w:t>
      </w:r>
      <w:proofErr w:type="spellEnd"/>
      <w:r>
        <w:rPr>
          <w:rFonts w:hint="cs"/>
          <w:rtl/>
        </w:rPr>
        <w:t>, יעלה אחוז ההנחה בכל ק</w:t>
      </w:r>
      <w:r w:rsidR="006950D6">
        <w:rPr>
          <w:rFonts w:hint="cs"/>
          <w:rtl/>
        </w:rPr>
        <w:t>בוצת</w:t>
      </w:r>
      <w:r>
        <w:rPr>
          <w:rFonts w:hint="cs"/>
          <w:rtl/>
        </w:rPr>
        <w:t xml:space="preserve"> הנחות כאמור ב-5 נקודות האחוז על המוצע על ידי הספק בהצעתו (לדוגמה, אם ההנחה </w:t>
      </w:r>
      <w:r w:rsidR="00540D8F">
        <w:rPr>
          <w:rFonts w:hint="cs"/>
          <w:rtl/>
        </w:rPr>
        <w:t xml:space="preserve">שהוצעה </w:t>
      </w:r>
      <w:r w:rsidR="00395EFA">
        <w:rPr>
          <w:rFonts w:hint="cs"/>
          <w:rtl/>
        </w:rPr>
        <w:t xml:space="preserve">עבור שירותי </w:t>
      </w:r>
      <w:r w:rsidR="00395EFA">
        <w:rPr>
          <w:rFonts w:hint="cs"/>
        </w:rPr>
        <w:t>S</w:t>
      </w:r>
      <w:r w:rsidR="00395EFA">
        <w:t>aaS</w:t>
      </w:r>
      <w:r w:rsidR="00395EFA">
        <w:rPr>
          <w:rFonts w:hint="cs"/>
          <w:rtl/>
        </w:rPr>
        <w:t xml:space="preserve"> </w:t>
      </w:r>
      <w:r>
        <w:rPr>
          <w:rFonts w:hint="cs"/>
          <w:rtl/>
        </w:rPr>
        <w:t>היא 25%, המדרגה החדשה תהיה 30%).</w:t>
      </w:r>
    </w:p>
    <w:p w14:paraId="3F70B4B7" w14:textId="1F18E108" w:rsidR="004331E4" w:rsidRDefault="004331E4" w:rsidP="00540D8F">
      <w:pPr>
        <w:pStyle w:val="5-"/>
        <w:ind w:left="2153" w:hanging="1207"/>
      </w:pPr>
      <w:r w:rsidRPr="007D59F4">
        <w:rPr>
          <w:rFonts w:hint="eastAsia"/>
          <w:u w:val="single"/>
          <w:rtl/>
        </w:rPr>
        <w:t>מדרגה</w:t>
      </w:r>
      <w:r w:rsidRPr="007D59F4">
        <w:rPr>
          <w:u w:val="single"/>
          <w:rtl/>
        </w:rPr>
        <w:t xml:space="preserve"> </w:t>
      </w:r>
      <w:r w:rsidRPr="007D59F4">
        <w:rPr>
          <w:rFonts w:hint="eastAsia"/>
          <w:u w:val="single"/>
          <w:rtl/>
        </w:rPr>
        <w:t>ב</w:t>
      </w:r>
      <w:r w:rsidRPr="007D59F4">
        <w:rPr>
          <w:u w:val="single"/>
          <w:rtl/>
        </w:rPr>
        <w:t>'</w:t>
      </w:r>
      <w:r>
        <w:rPr>
          <w:rFonts w:hint="cs"/>
          <w:rtl/>
        </w:rPr>
        <w:t xml:space="preserve"> </w:t>
      </w:r>
      <w:r>
        <w:rPr>
          <w:rtl/>
        </w:rPr>
        <w:t>–</w:t>
      </w:r>
      <w:r>
        <w:rPr>
          <w:rFonts w:hint="cs"/>
          <w:rtl/>
        </w:rPr>
        <w:t xml:space="preserve"> </w:t>
      </w:r>
      <w:r w:rsidR="004C27A6">
        <w:rPr>
          <w:rFonts w:hint="cs"/>
          <w:rtl/>
        </w:rPr>
        <w:t xml:space="preserve">כאשר היקף הצריכה בשירות מסוים </w:t>
      </w:r>
      <w:r w:rsidR="005D492E">
        <w:rPr>
          <w:rFonts w:hint="cs"/>
          <w:rtl/>
        </w:rPr>
        <w:t xml:space="preserve">של כלל המזמינים במצטבר </w:t>
      </w:r>
      <w:r w:rsidR="004C27A6">
        <w:rPr>
          <w:rFonts w:hint="cs"/>
          <w:rtl/>
        </w:rPr>
        <w:t xml:space="preserve">יעלה על 5 מיליון דולר במצטבר במהלך שנה </w:t>
      </w:r>
      <w:proofErr w:type="spellStart"/>
      <w:r w:rsidR="004C27A6">
        <w:rPr>
          <w:rFonts w:hint="cs"/>
          <w:rtl/>
        </w:rPr>
        <w:t>קלנדרית</w:t>
      </w:r>
      <w:proofErr w:type="spellEnd"/>
      <w:r w:rsidR="004C27A6">
        <w:rPr>
          <w:rFonts w:hint="cs"/>
          <w:rtl/>
        </w:rPr>
        <w:t>, יעלה אחוז ההנחה בכל ק</w:t>
      </w:r>
      <w:r w:rsidR="006950D6">
        <w:rPr>
          <w:rFonts w:hint="cs"/>
          <w:rtl/>
        </w:rPr>
        <w:t>בוצת</w:t>
      </w:r>
      <w:r w:rsidR="004C27A6">
        <w:rPr>
          <w:rFonts w:hint="cs"/>
          <w:rtl/>
        </w:rPr>
        <w:t xml:space="preserve"> הנחות כאמור ב-5 נקודות האחוז על</w:t>
      </w:r>
      <w:r>
        <w:rPr>
          <w:rFonts w:hint="cs"/>
          <w:rtl/>
        </w:rPr>
        <w:t xml:space="preserve"> המדרגה הקודמת.</w:t>
      </w:r>
    </w:p>
    <w:p w14:paraId="61D1ACA4" w14:textId="71D1D469" w:rsidR="004331E4" w:rsidRPr="00696D3D" w:rsidRDefault="004331E4" w:rsidP="00E83C83">
      <w:pPr>
        <w:pStyle w:val="4-"/>
      </w:pPr>
      <w:r w:rsidRPr="00696D3D">
        <w:rPr>
          <w:rFonts w:hint="cs"/>
          <w:rtl/>
        </w:rPr>
        <w:t xml:space="preserve">ככל שגובה ההנחה </w:t>
      </w:r>
      <w:r w:rsidR="006950D6">
        <w:rPr>
          <w:rFonts w:hint="cs"/>
          <w:rtl/>
        </w:rPr>
        <w:t>י</w:t>
      </w:r>
      <w:r w:rsidRPr="00696D3D">
        <w:rPr>
          <w:rFonts w:hint="cs"/>
          <w:rtl/>
        </w:rPr>
        <w:t>ש</w:t>
      </w:r>
      <w:r>
        <w:rPr>
          <w:rFonts w:hint="cs"/>
          <w:rtl/>
        </w:rPr>
        <w:t>ת</w:t>
      </w:r>
      <w:r w:rsidRPr="00696D3D">
        <w:rPr>
          <w:rFonts w:hint="cs"/>
          <w:rtl/>
        </w:rPr>
        <w:t xml:space="preserve">נה בהתאם למדרגות המפורטות לעיל, </w:t>
      </w:r>
      <w:r w:rsidR="004C27A6">
        <w:rPr>
          <w:rFonts w:hint="cs"/>
          <w:rtl/>
        </w:rPr>
        <w:t>ובתום שנה קלנדרית היקף הרכש משירות מסוים</w:t>
      </w:r>
      <w:r w:rsidR="00540D8F">
        <w:rPr>
          <w:rFonts w:hint="cs"/>
          <w:rtl/>
        </w:rPr>
        <w:t>, ע"י כלל הזמינים,</w:t>
      </w:r>
      <w:r w:rsidR="004C27A6">
        <w:rPr>
          <w:rFonts w:hint="cs"/>
          <w:rtl/>
        </w:rPr>
        <w:t xml:space="preserve"> ירד </w:t>
      </w:r>
      <w:r w:rsidRPr="00696D3D">
        <w:rPr>
          <w:rFonts w:hint="cs"/>
          <w:rtl/>
        </w:rPr>
        <w:t>מתחת למדרגות הקבועות</w:t>
      </w:r>
      <w:r w:rsidR="004C27A6">
        <w:rPr>
          <w:rFonts w:hint="cs"/>
          <w:rtl/>
        </w:rPr>
        <w:t xml:space="preserve"> לעיל, יהיה הספק רשאי לפנות לצורך עדכון </w:t>
      </w:r>
      <w:r w:rsidR="00F45ABB">
        <w:rPr>
          <w:rFonts w:hint="cs"/>
          <w:rtl/>
        </w:rPr>
        <w:t>ההנחה</w:t>
      </w:r>
      <w:r w:rsidR="004C27A6">
        <w:rPr>
          <w:rFonts w:hint="cs"/>
          <w:rtl/>
        </w:rPr>
        <w:t xml:space="preserve"> חזרה למדרגת ההנחה הקודמת, עבור השנה הקלנדרית הבאה. </w:t>
      </w:r>
    </w:p>
    <w:p w14:paraId="75E6A3DD" w14:textId="77777777" w:rsidR="00153950" w:rsidRPr="00624BD7" w:rsidRDefault="00153950" w:rsidP="000D53E3">
      <w:pPr>
        <w:pStyle w:val="2-"/>
      </w:pPr>
      <w:r w:rsidRPr="007431CD">
        <w:rPr>
          <w:rFonts w:hint="cs"/>
          <w:rtl/>
        </w:rPr>
        <w:t>מחיר</w:t>
      </w:r>
      <w:r>
        <w:rPr>
          <w:rFonts w:hint="cs"/>
          <w:rtl/>
        </w:rPr>
        <w:t>ו</w:t>
      </w:r>
      <w:r w:rsidRPr="007431CD">
        <w:rPr>
          <w:rFonts w:hint="cs"/>
          <w:rtl/>
        </w:rPr>
        <w:t>ן</w:t>
      </w:r>
      <w:r>
        <w:rPr>
          <w:rFonts w:hint="cs"/>
          <w:rtl/>
        </w:rPr>
        <w:t xml:space="preserve"> שירותים </w:t>
      </w:r>
      <w:bookmarkEnd w:id="61"/>
      <w:bookmarkEnd w:id="62"/>
      <w:r>
        <w:rPr>
          <w:rFonts w:hint="cs"/>
          <w:rtl/>
        </w:rPr>
        <w:t>המוצעים</w:t>
      </w:r>
      <w:bookmarkEnd w:id="63"/>
    </w:p>
    <w:p w14:paraId="2C29557D" w14:textId="77777777" w:rsidR="00153950" w:rsidRDefault="00153950" w:rsidP="00E83C83">
      <w:pPr>
        <w:pStyle w:val="3-0"/>
      </w:pPr>
      <w:bookmarkStart w:id="65" w:name="_Ref55479006"/>
      <w:r>
        <w:rPr>
          <w:rFonts w:hint="cs"/>
          <w:rtl/>
        </w:rPr>
        <w:t>מחיר השירותים עבור מזמין מכוח מכרז זה יקבע בהתאם למפורט להלן:</w:t>
      </w:r>
    </w:p>
    <w:bookmarkEnd w:id="65"/>
    <w:p w14:paraId="48C16E28" w14:textId="77777777" w:rsidR="00153950" w:rsidRPr="0093591B" w:rsidRDefault="00153950" w:rsidP="00E83C83">
      <w:pPr>
        <w:pStyle w:val="4-"/>
        <w:rPr>
          <w:u w:val="single"/>
        </w:rPr>
      </w:pPr>
      <w:r>
        <w:rPr>
          <w:rFonts w:hint="cs"/>
          <w:u w:val="single"/>
          <w:rtl/>
        </w:rPr>
        <w:t>מחיר השירותים בא</w:t>
      </w:r>
      <w:r w:rsidRPr="0093591B">
        <w:rPr>
          <w:rFonts w:hint="cs"/>
          <w:u w:val="single"/>
          <w:rtl/>
        </w:rPr>
        <w:t>זור חו"ל</w:t>
      </w:r>
      <w:r>
        <w:rPr>
          <w:rFonts w:hint="cs"/>
          <w:rtl/>
        </w:rPr>
        <w:t>, יהיה מחיר מחירון חו"ל של השירות</w:t>
      </w:r>
      <w:r w:rsidR="00B910BE">
        <w:rPr>
          <w:rFonts w:hint="cs"/>
          <w:rtl/>
        </w:rPr>
        <w:t xml:space="preserve"> (כהגדרתו להלן)</w:t>
      </w:r>
      <w:r>
        <w:rPr>
          <w:rFonts w:hint="cs"/>
          <w:rtl/>
        </w:rPr>
        <w:t>, הנכון ליום צריכת השירות, פחות אחוז ההנחה שהוצע על ידי הספק עבור אותו שירות.</w:t>
      </w:r>
      <w:r w:rsidR="008B0F73">
        <w:rPr>
          <w:rFonts w:hint="cs"/>
          <w:rtl/>
        </w:rPr>
        <w:t xml:space="preserve"> </w:t>
      </w:r>
    </w:p>
    <w:p w14:paraId="3FABD4E4" w14:textId="77777777" w:rsidR="00AB12E0" w:rsidRPr="005D492E" w:rsidRDefault="00153950" w:rsidP="00D24423">
      <w:pPr>
        <w:pStyle w:val="4-"/>
        <w:rPr>
          <w:u w:val="single"/>
          <w:rtl/>
        </w:rPr>
      </w:pPr>
      <w:r>
        <w:rPr>
          <w:rFonts w:hint="cs"/>
          <w:u w:val="single"/>
          <w:rtl/>
        </w:rPr>
        <w:t xml:space="preserve">מחיר השירותים באזור </w:t>
      </w:r>
      <w:r w:rsidR="00A11031">
        <w:rPr>
          <w:rFonts w:hint="cs"/>
          <w:u w:val="single"/>
          <w:rtl/>
        </w:rPr>
        <w:t>ה</w:t>
      </w:r>
      <w:r>
        <w:rPr>
          <w:rFonts w:hint="cs"/>
          <w:u w:val="single"/>
          <w:rtl/>
        </w:rPr>
        <w:t>ישראל</w:t>
      </w:r>
      <w:r w:rsidR="00A11031">
        <w:rPr>
          <w:rFonts w:hint="cs"/>
          <w:u w:val="single"/>
          <w:rtl/>
        </w:rPr>
        <w:t>י</w:t>
      </w:r>
      <w:r w:rsidRPr="0093591B">
        <w:rPr>
          <w:rFonts w:hint="cs"/>
          <w:rtl/>
        </w:rPr>
        <w:t xml:space="preserve">, </w:t>
      </w:r>
      <w:r>
        <w:rPr>
          <w:rFonts w:hint="cs"/>
          <w:rtl/>
        </w:rPr>
        <w:t>יהיה מחיר מחירון חו"ל של השירות, הנכון ליום צריכת השירות, פחות אחוז ההנחה שהוצע על ידי הספק עבור אותו שירות או מחיר המחירון של השירות באזור ישראל, הנכון ליום צריכת השירות, פחות אחוז ההנחה שהוצע על ידי הספק עבור אותו שירות, הנמוך מבי</w:t>
      </w:r>
      <w:r w:rsidR="00AB12E0">
        <w:rPr>
          <w:rFonts w:hint="cs"/>
          <w:rtl/>
        </w:rPr>
        <w:t>ניהם</w:t>
      </w:r>
      <w:r w:rsidR="00AB12E0">
        <w:rPr>
          <w:rFonts w:hint="cs"/>
          <w:u w:val="single"/>
          <w:rtl/>
        </w:rPr>
        <w:t>.</w:t>
      </w:r>
    </w:p>
    <w:p w14:paraId="3E12F8EF" w14:textId="77777777" w:rsidR="00B910BE" w:rsidRDefault="00B910BE" w:rsidP="00E83C83">
      <w:pPr>
        <w:pStyle w:val="3-0"/>
      </w:pPr>
      <w:r>
        <w:rPr>
          <w:rFonts w:hint="cs"/>
          <w:rtl/>
        </w:rPr>
        <w:t>מחירון חו"ל יהיה בהתאם לאחת מהאפשרויות המפורטות להלן:</w:t>
      </w:r>
    </w:p>
    <w:p w14:paraId="78E4B4F3" w14:textId="513F82C0" w:rsidR="00B910BE" w:rsidRDefault="00B910BE" w:rsidP="00E83C83">
      <w:pPr>
        <w:pStyle w:val="4-"/>
      </w:pPr>
      <w:r>
        <w:rPr>
          <w:rFonts w:hint="cs"/>
          <w:rtl/>
        </w:rPr>
        <w:t>ככל והשירות זמין בקטלוג השירותים באזור חו"ל:</w:t>
      </w:r>
    </w:p>
    <w:p w14:paraId="78FEBD18" w14:textId="77777777" w:rsidR="00B910BE" w:rsidRDefault="00B910BE" w:rsidP="00B910BE">
      <w:pPr>
        <w:pStyle w:val="5-"/>
      </w:pPr>
      <w:r>
        <w:rPr>
          <w:rFonts w:hint="cs"/>
          <w:rtl/>
        </w:rPr>
        <w:t>מחירון עבור השירותים המוצעים בשוק הדיגיטלי של ספקי הענן, כפי שאלו מופיעים באזור חו"ל.</w:t>
      </w:r>
    </w:p>
    <w:p w14:paraId="5FA9346F" w14:textId="08D3EB79" w:rsidR="00B910BE" w:rsidRDefault="00B910BE" w:rsidP="00B910BE">
      <w:pPr>
        <w:pStyle w:val="5-"/>
      </w:pPr>
      <w:r>
        <w:rPr>
          <w:rFonts w:hint="cs"/>
          <w:rtl/>
        </w:rPr>
        <w:t>מחירון פומבי של השירות התקף על לקוחות אזור חו"ל, וזאת ככל שמחירון השירות באזור חו"ל מפנה למחירון זה.</w:t>
      </w:r>
    </w:p>
    <w:p w14:paraId="794D63C2" w14:textId="41872E0C" w:rsidR="00B910BE" w:rsidRDefault="00B910BE" w:rsidP="00E83C83">
      <w:pPr>
        <w:pStyle w:val="4-"/>
      </w:pPr>
      <w:r>
        <w:rPr>
          <w:rFonts w:hint="cs"/>
          <w:rtl/>
        </w:rPr>
        <w:t xml:space="preserve">ככל והשירות אינו זמין בקטלוג השירותים באזור חו"ל: מחירון </w:t>
      </w:r>
      <w:r w:rsidR="006950D6">
        <w:rPr>
          <w:rFonts w:hint="cs"/>
          <w:rtl/>
        </w:rPr>
        <w:t xml:space="preserve">פומבי של </w:t>
      </w:r>
      <w:r>
        <w:rPr>
          <w:rFonts w:hint="cs"/>
          <w:rtl/>
        </w:rPr>
        <w:t xml:space="preserve">יצרן השירות החל במדינה בה ממוקם אזור חו"ל. </w:t>
      </w:r>
    </w:p>
    <w:p w14:paraId="3FCFD54A" w14:textId="50C1D159" w:rsidR="00D75219" w:rsidRDefault="005C70EB" w:rsidP="00E83C83">
      <w:pPr>
        <w:pStyle w:val="3-0"/>
        <w:rPr>
          <w:rtl/>
        </w:rPr>
      </w:pPr>
      <w:r>
        <w:rPr>
          <w:rFonts w:hint="cs"/>
          <w:rtl/>
        </w:rPr>
        <w:t>ל</w:t>
      </w:r>
      <w:r w:rsidR="00D75219">
        <w:rPr>
          <w:rtl/>
        </w:rPr>
        <w:t>הלן דוגמה לאופן חישוב מחיר השירותים:</w:t>
      </w:r>
    </w:p>
    <w:p w14:paraId="23363D45" w14:textId="5600B79E" w:rsidR="00D75219" w:rsidRDefault="00D75219" w:rsidP="00E83C83">
      <w:pPr>
        <w:pStyle w:val="4-"/>
        <w:rPr>
          <w:rtl/>
        </w:rPr>
      </w:pPr>
      <w:r>
        <w:rPr>
          <w:rtl/>
        </w:rPr>
        <w:t>אם מחירון חו"ל של השירות הינו 1$ לשעת פעולה, וההנחה המוצעת הינה 35%, אזי מחיר השירות באזור חו"ל יהיה 0.65$ לשעה.</w:t>
      </w:r>
    </w:p>
    <w:p w14:paraId="72D93B2F" w14:textId="7F1EF050" w:rsidR="00D75219" w:rsidRDefault="00D75219" w:rsidP="002C7A9F">
      <w:pPr>
        <w:pStyle w:val="4-"/>
        <w:rPr>
          <w:rtl/>
        </w:rPr>
      </w:pPr>
      <w:r>
        <w:rPr>
          <w:rtl/>
        </w:rPr>
        <w:t xml:space="preserve">במצב זה, ככל ומחיר המחירון של השירות באזור הישראלי יהיה 1$ </w:t>
      </w:r>
      <w:r w:rsidR="005C70EB">
        <w:rPr>
          <w:rFonts w:hint="cs"/>
          <w:rtl/>
        </w:rPr>
        <w:t>ל</w:t>
      </w:r>
      <w:r>
        <w:rPr>
          <w:rtl/>
        </w:rPr>
        <w:t>שעה או גבוה יותר, מחיר השירות באזור הישראלי יהיה 0.65$ לשעה</w:t>
      </w:r>
      <w:r w:rsidR="00540D8F">
        <w:rPr>
          <w:rFonts w:hint="cs"/>
          <w:rtl/>
        </w:rPr>
        <w:t>.</w:t>
      </w:r>
      <w:r>
        <w:rPr>
          <w:rtl/>
        </w:rPr>
        <w:t xml:space="preserve"> אולם</w:t>
      </w:r>
      <w:r w:rsidR="00540D8F">
        <w:rPr>
          <w:rFonts w:hint="cs"/>
          <w:rtl/>
        </w:rPr>
        <w:t>,</w:t>
      </w:r>
      <w:r>
        <w:rPr>
          <w:rtl/>
        </w:rPr>
        <w:t xml:space="preserve"> אם המחיר באזור הישראלי יהיה 0.8$ לשעה, אזי מחיר השירות יהיה 0.52$ לשעה  (המחיר הנמוך ביותר </w:t>
      </w:r>
      <w:r w:rsidR="005C70EB">
        <w:rPr>
          <w:rFonts w:hint="cs"/>
          <w:rtl/>
        </w:rPr>
        <w:t>מ</w:t>
      </w:r>
      <w:r>
        <w:rPr>
          <w:rtl/>
        </w:rPr>
        <w:t xml:space="preserve">בין </w:t>
      </w:r>
      <w:r w:rsidR="005C70EB">
        <w:rPr>
          <w:rFonts w:hint="cs"/>
          <w:rtl/>
        </w:rPr>
        <w:t>מחיר השירות ב</w:t>
      </w:r>
      <w:r>
        <w:rPr>
          <w:rtl/>
        </w:rPr>
        <w:t xml:space="preserve">אזור חו"ל </w:t>
      </w:r>
      <w:r w:rsidR="005C70EB">
        <w:rPr>
          <w:rFonts w:hint="cs"/>
          <w:rtl/>
        </w:rPr>
        <w:t>ומחיר השירות ב</w:t>
      </w:r>
      <w:r>
        <w:rPr>
          <w:rtl/>
        </w:rPr>
        <w:t xml:space="preserve">אזור </w:t>
      </w:r>
      <w:r w:rsidR="002C7A9F">
        <w:rPr>
          <w:rFonts w:hint="cs"/>
          <w:rtl/>
        </w:rPr>
        <w:t>ה</w:t>
      </w:r>
      <w:r>
        <w:rPr>
          <w:rtl/>
        </w:rPr>
        <w:t>ישראל</w:t>
      </w:r>
      <w:r w:rsidR="002C7A9F">
        <w:rPr>
          <w:rFonts w:hint="cs"/>
          <w:rtl/>
        </w:rPr>
        <w:t>י</w:t>
      </w:r>
      <w:r>
        <w:rPr>
          <w:rtl/>
        </w:rPr>
        <w:t xml:space="preserve"> הוא הקובע).</w:t>
      </w:r>
    </w:p>
    <w:p w14:paraId="28F8F6B9" w14:textId="7CF88E20" w:rsidR="00B910BE" w:rsidRDefault="00D75219" w:rsidP="002C7A9F">
      <w:pPr>
        <w:pStyle w:val="4-"/>
      </w:pPr>
      <w:r>
        <w:rPr>
          <w:rtl/>
        </w:rPr>
        <w:t>ככל והספק העלה הנחתו ל</w:t>
      </w:r>
      <w:r w:rsidR="005C70EB">
        <w:rPr>
          <w:rFonts w:hint="cs"/>
          <w:rtl/>
        </w:rPr>
        <w:t>-</w:t>
      </w:r>
      <w:r>
        <w:rPr>
          <w:rtl/>
        </w:rPr>
        <w:t>40%, הנחה זו תחול גם על מחירון האזור הישראלי וגם על מחירון אזור חו"ל, כך שמחירון השירות בחו"ל יהיה 0.6$ לשעה, ומחיר שירות באזור הישראלי יהיה 0.48$ שעה.</w:t>
      </w:r>
    </w:p>
    <w:p w14:paraId="721DEAC0" w14:textId="77777777" w:rsidR="00B910BE" w:rsidRDefault="00B910BE" w:rsidP="00E83C83">
      <w:pPr>
        <w:pStyle w:val="3-0"/>
      </w:pPr>
      <w:r>
        <w:rPr>
          <w:rFonts w:hint="cs"/>
          <w:rtl/>
        </w:rPr>
        <w:t xml:space="preserve">שינוי מחירון חו"ל </w:t>
      </w:r>
      <w:r>
        <w:rPr>
          <w:rtl/>
        </w:rPr>
        <w:t>–</w:t>
      </w:r>
      <w:r>
        <w:rPr>
          <w:rFonts w:hint="cs"/>
          <w:rtl/>
        </w:rPr>
        <w:t xml:space="preserve"> במקרה של שינוי קיצוני במחירון השירותים המוצעים על ידי הספק בשוק הדיגיטלי באזורי חו"ל, כתוצאה משינויים אקסוגניים שאינם בשליטת הספק, ואינם קיימים באזור הישראלי, יחולו ההסדרים הבאים:</w:t>
      </w:r>
    </w:p>
    <w:p w14:paraId="00C3B5E6" w14:textId="77777777" w:rsidR="00B910BE" w:rsidRDefault="00B910BE" w:rsidP="00E83C83">
      <w:pPr>
        <w:pStyle w:val="4-"/>
      </w:pPr>
      <w:r>
        <w:rPr>
          <w:rFonts w:hint="cs"/>
          <w:rtl/>
        </w:rPr>
        <w:t xml:space="preserve">הספק יוכל לפנות לעורך המכרז בבקשה לשנות את אזור חו"ל לאזור אחר הנמצא באיחוד האירופי אשר הוא אחד מ-3 האזורים בעלי היקף המכירות הגבוה ביותר באיחוד האירופי של ספק הענן, תוך נימוק בקשתו. </w:t>
      </w:r>
    </w:p>
    <w:p w14:paraId="6F25ECA1" w14:textId="77777777" w:rsidR="00B910BE" w:rsidRDefault="00B910BE" w:rsidP="00D24423">
      <w:pPr>
        <w:pStyle w:val="4-"/>
      </w:pPr>
      <w:r>
        <w:rPr>
          <w:rFonts w:hint="cs"/>
          <w:rtl/>
        </w:rPr>
        <w:t xml:space="preserve">עורך המכרז יבחן את הבקשה בחיוב וככל שאין בבקשה כאמור כדי לפגוע במזמינים באופן שאינו הוגן, יאשר את הבקשה. </w:t>
      </w:r>
    </w:p>
    <w:p w14:paraId="4E0821D2" w14:textId="69F21F34" w:rsidR="000E5364" w:rsidRPr="00B910BE" w:rsidRDefault="000E5364" w:rsidP="002C7A9F">
      <w:pPr>
        <w:pStyle w:val="3-0"/>
        <w:numPr>
          <w:ilvl w:val="0"/>
          <w:numId w:val="0"/>
        </w:numPr>
        <w:rPr>
          <w:highlight w:val="yellow"/>
          <w:u w:val="single"/>
          <w:rtl/>
        </w:rPr>
      </w:pPr>
    </w:p>
    <w:p w14:paraId="29064577" w14:textId="77777777" w:rsidR="00AB12E0" w:rsidRDefault="00AB12E0" w:rsidP="002C7A9F">
      <w:pPr>
        <w:pStyle w:val="3-"/>
        <w:numPr>
          <w:ilvl w:val="0"/>
          <w:numId w:val="0"/>
        </w:numPr>
        <w:sectPr w:rsidR="00AB12E0" w:rsidSect="00F06E61">
          <w:headerReference w:type="default" r:id="rId16"/>
          <w:pgSz w:w="11906" w:h="16838"/>
          <w:pgMar w:top="1440" w:right="1800" w:bottom="1440" w:left="1800" w:header="708" w:footer="708" w:gutter="0"/>
          <w:cols w:space="708"/>
          <w:bidi/>
          <w:rtlGutter/>
          <w:docGrid w:linePitch="360"/>
        </w:sectPr>
      </w:pPr>
    </w:p>
    <w:p w14:paraId="70A3A757" w14:textId="77777777" w:rsidR="000E5364" w:rsidRDefault="000E5364" w:rsidP="000E5364">
      <w:pPr>
        <w:pStyle w:val="1-"/>
        <w:numPr>
          <w:ilvl w:val="0"/>
          <w:numId w:val="0"/>
        </w:numPr>
        <w:ind w:left="740"/>
      </w:pPr>
      <w:r>
        <w:rPr>
          <w:rFonts w:hint="cs"/>
          <w:rtl/>
        </w:rPr>
        <w:t xml:space="preserve">נספח 6 </w:t>
      </w:r>
      <w:r>
        <w:rPr>
          <w:rtl/>
        </w:rPr>
        <w:t>–</w:t>
      </w:r>
      <w:r>
        <w:rPr>
          <w:rFonts w:hint="cs"/>
          <w:rtl/>
        </w:rPr>
        <w:t xml:space="preserve"> הצהרת יצרן</w:t>
      </w:r>
    </w:p>
    <w:p w14:paraId="5157AEE3" w14:textId="7A2B9035" w:rsidR="000E5364" w:rsidRPr="007D573C" w:rsidRDefault="000E5364" w:rsidP="000E5364">
      <w:pPr>
        <w:pStyle w:val="afffffff4"/>
        <w:jc w:val="both"/>
        <w:rPr>
          <w:sz w:val="24"/>
          <w:szCs w:val="24"/>
          <w:rtl/>
        </w:rPr>
      </w:pPr>
      <w:r w:rsidRPr="007D573C">
        <w:rPr>
          <w:sz w:val="24"/>
          <w:szCs w:val="24"/>
          <w:rtl/>
        </w:rPr>
        <w:t>לכבוד</w:t>
      </w:r>
      <w:r w:rsidR="00D36D80">
        <w:rPr>
          <w:rFonts w:hint="cs"/>
          <w:sz w:val="24"/>
          <w:szCs w:val="24"/>
          <w:rtl/>
        </w:rPr>
        <w:t>:</w:t>
      </w:r>
    </w:p>
    <w:p w14:paraId="2BDD2517" w14:textId="77777777" w:rsidR="000E5364" w:rsidRPr="007D573C" w:rsidRDefault="000E5364" w:rsidP="000E5364">
      <w:pPr>
        <w:pStyle w:val="afffffff4"/>
        <w:spacing w:after="120"/>
        <w:jc w:val="both"/>
        <w:rPr>
          <w:b w:val="0"/>
          <w:bCs w:val="0"/>
          <w:sz w:val="24"/>
          <w:szCs w:val="24"/>
          <w:u w:val="single"/>
          <w:rtl/>
        </w:rPr>
      </w:pPr>
      <w:r w:rsidRPr="007D573C">
        <w:rPr>
          <w:b w:val="0"/>
          <w:bCs w:val="0"/>
          <w:sz w:val="24"/>
          <w:szCs w:val="24"/>
          <w:u w:val="single"/>
          <w:rtl/>
        </w:rPr>
        <w:t xml:space="preserve">מינהל הרכש הממשלתי, החשב הכללי משרד האוצר </w:t>
      </w:r>
    </w:p>
    <w:p w14:paraId="5DE4A90A" w14:textId="77777777" w:rsidR="000E5364" w:rsidRPr="007D573C" w:rsidRDefault="000E5364" w:rsidP="000E5364">
      <w:pPr>
        <w:pStyle w:val="afffffff4"/>
        <w:spacing w:before="120" w:after="120"/>
        <w:rPr>
          <w:sz w:val="24"/>
          <w:szCs w:val="24"/>
          <w:u w:val="single"/>
          <w:rtl/>
        </w:rPr>
      </w:pPr>
      <w:r w:rsidRPr="000334A9">
        <w:rPr>
          <w:b w:val="0"/>
          <w:bCs w:val="0"/>
          <w:sz w:val="24"/>
          <w:szCs w:val="24"/>
          <w:rtl/>
        </w:rPr>
        <w:t>הנדון:</w:t>
      </w:r>
      <w:r w:rsidRPr="000334A9">
        <w:rPr>
          <w:sz w:val="24"/>
          <w:szCs w:val="24"/>
          <w:rtl/>
        </w:rPr>
        <w:t xml:space="preserve"> </w:t>
      </w:r>
      <w:r w:rsidRPr="007D573C">
        <w:rPr>
          <w:sz w:val="24"/>
          <w:szCs w:val="24"/>
          <w:u w:val="single"/>
          <w:rtl/>
        </w:rPr>
        <w:t xml:space="preserve">מכרז מרכזי מס' </w:t>
      </w:r>
      <w:r>
        <w:rPr>
          <w:rFonts w:hint="cs"/>
          <w:sz w:val="24"/>
          <w:szCs w:val="24"/>
          <w:u w:val="single"/>
          <w:rtl/>
        </w:rPr>
        <w:t>01</w:t>
      </w:r>
      <w:r>
        <w:rPr>
          <w:sz w:val="24"/>
          <w:szCs w:val="24"/>
          <w:u w:val="single"/>
          <w:rtl/>
        </w:rPr>
        <w:t>-2022 ל</w:t>
      </w:r>
      <w:r>
        <w:rPr>
          <w:rFonts w:hint="cs"/>
          <w:sz w:val="24"/>
          <w:szCs w:val="24"/>
          <w:u w:val="single"/>
          <w:rtl/>
        </w:rPr>
        <w:t xml:space="preserve">הוספת שירותים לשוק הדיגיטלי הממשלתי בענן </w:t>
      </w:r>
      <w:r w:rsidRPr="007D573C">
        <w:rPr>
          <w:sz w:val="24"/>
          <w:szCs w:val="24"/>
          <w:u w:val="single"/>
          <w:rtl/>
        </w:rPr>
        <w:t>(</w:t>
      </w:r>
      <w:r w:rsidRPr="007D573C">
        <w:rPr>
          <w:b w:val="0"/>
          <w:bCs w:val="0"/>
          <w:sz w:val="24"/>
          <w:szCs w:val="24"/>
          <w:u w:val="single"/>
          <w:rtl/>
        </w:rPr>
        <w:t>להלן</w:t>
      </w:r>
      <w:r w:rsidRPr="007D573C">
        <w:rPr>
          <w:sz w:val="24"/>
          <w:szCs w:val="24"/>
          <w:u w:val="single"/>
          <w:rtl/>
        </w:rPr>
        <w:t>: "המכרז")</w:t>
      </w:r>
    </w:p>
    <w:p w14:paraId="2835BBA0" w14:textId="5BFD5581" w:rsidR="000E5364" w:rsidRDefault="000E5364" w:rsidP="00C74A41">
      <w:pPr>
        <w:pStyle w:val="2-0"/>
        <w:spacing w:after="120"/>
        <w:ind w:left="737"/>
        <w:outlineLvl w:val="9"/>
      </w:pPr>
      <w:r w:rsidRPr="007D573C">
        <w:rPr>
          <w:rtl/>
        </w:rPr>
        <w:t>אני, הח"מ</w:t>
      </w:r>
      <w:r>
        <w:rPr>
          <w:rFonts w:hint="cs"/>
          <w:rtl/>
        </w:rPr>
        <w:t xml:space="preserve"> </w:t>
      </w:r>
      <w:r w:rsidRPr="007D573C">
        <w:rPr>
          <w:rtl/>
        </w:rPr>
        <w:t>_</w:t>
      </w:r>
      <w:r>
        <w:rPr>
          <w:rFonts w:hint="cs"/>
          <w:rtl/>
        </w:rPr>
        <w:t>_____</w:t>
      </w:r>
      <w:r w:rsidRPr="007D573C">
        <w:rPr>
          <w:rtl/>
        </w:rPr>
        <w:t>_</w:t>
      </w:r>
      <w:r>
        <w:rPr>
          <w:rFonts w:hint="cs"/>
          <w:rtl/>
        </w:rPr>
        <w:t>__</w:t>
      </w:r>
      <w:r w:rsidRPr="007D573C">
        <w:rPr>
          <w:rtl/>
        </w:rPr>
        <w:t>___________,</w:t>
      </w:r>
      <w:r w:rsidRPr="00EF4581">
        <w:rPr>
          <w:rtl/>
        </w:rPr>
        <w:t xml:space="preserve"> </w:t>
      </w:r>
      <w:r w:rsidRPr="005C70EB">
        <w:rPr>
          <w:rFonts w:hint="eastAsia"/>
          <w:rtl/>
        </w:rPr>
        <w:t>בעל</w:t>
      </w:r>
      <w:r w:rsidRPr="005C70EB">
        <w:rPr>
          <w:rtl/>
        </w:rPr>
        <w:t xml:space="preserve"> </w:t>
      </w:r>
      <w:r w:rsidRPr="005C70EB">
        <w:rPr>
          <w:rFonts w:hint="eastAsia"/>
          <w:rtl/>
        </w:rPr>
        <w:t>תפקיד</w:t>
      </w:r>
      <w:r>
        <w:rPr>
          <w:rFonts w:hint="cs"/>
          <w:rtl/>
        </w:rPr>
        <w:t xml:space="preserve"> </w:t>
      </w:r>
      <w:r>
        <w:rPr>
          <w:rFonts w:hint="cs"/>
          <w:b/>
          <w:bCs/>
          <w:rtl/>
        </w:rPr>
        <w:t>_____</w:t>
      </w:r>
      <w:r>
        <w:rPr>
          <w:rFonts w:hint="cs"/>
          <w:rtl/>
        </w:rPr>
        <w:t>______________ ב</w:t>
      </w:r>
      <w:r w:rsidRPr="007D573C">
        <w:rPr>
          <w:rtl/>
        </w:rPr>
        <w:t>חברת ________</w:t>
      </w:r>
      <w:r>
        <w:rPr>
          <w:rFonts w:hint="cs"/>
          <w:rtl/>
        </w:rPr>
        <w:t>_</w:t>
      </w:r>
      <w:r w:rsidRPr="007D573C">
        <w:rPr>
          <w:rtl/>
        </w:rPr>
        <w:t>__________</w:t>
      </w:r>
      <w:r>
        <w:rPr>
          <w:rFonts w:hint="cs"/>
          <w:rtl/>
        </w:rPr>
        <w:t xml:space="preserve"> (להלן: "</w:t>
      </w:r>
      <w:r w:rsidRPr="005C70EB">
        <w:rPr>
          <w:rFonts w:hint="eastAsia"/>
          <w:b/>
          <w:bCs/>
          <w:rtl/>
        </w:rPr>
        <w:t>היצרן</w:t>
      </w:r>
      <w:r>
        <w:rPr>
          <w:rFonts w:hint="cs"/>
          <w:rtl/>
        </w:rPr>
        <w:t>")</w:t>
      </w:r>
      <w:r w:rsidRPr="007D573C">
        <w:rPr>
          <w:rtl/>
        </w:rPr>
        <w:t>,</w:t>
      </w:r>
      <w:r w:rsidR="004A7691">
        <w:rPr>
          <w:rFonts w:hint="cs"/>
          <w:rtl/>
        </w:rPr>
        <w:t xml:space="preserve"> </w:t>
      </w:r>
      <w:r w:rsidR="00C74A41">
        <w:rPr>
          <w:rFonts w:hint="cs"/>
          <w:rtl/>
        </w:rPr>
        <w:t>ש</w:t>
      </w:r>
      <w:r w:rsidR="004A7691">
        <w:rPr>
          <w:rFonts w:hint="cs"/>
          <w:rtl/>
        </w:rPr>
        <w:t>הינ</w:t>
      </w:r>
      <w:r w:rsidR="00C74A41">
        <w:rPr>
          <w:rFonts w:hint="cs"/>
          <w:rtl/>
        </w:rPr>
        <w:t>ה</w:t>
      </w:r>
      <w:r w:rsidRPr="007D573C">
        <w:rPr>
          <w:rtl/>
        </w:rPr>
        <w:t xml:space="preserve"> </w:t>
      </w:r>
      <w:r>
        <w:rPr>
          <w:rFonts w:hint="cs"/>
          <w:rtl/>
        </w:rPr>
        <w:t>ה</w:t>
      </w:r>
      <w:r w:rsidRPr="007D573C">
        <w:rPr>
          <w:rtl/>
        </w:rPr>
        <w:t xml:space="preserve">יצרן </w:t>
      </w:r>
      <w:r>
        <w:rPr>
          <w:rFonts w:hint="cs"/>
          <w:rtl/>
        </w:rPr>
        <w:t xml:space="preserve">של </w:t>
      </w:r>
      <w:r w:rsidRPr="007D573C">
        <w:rPr>
          <w:rFonts w:hint="cs"/>
          <w:rtl/>
        </w:rPr>
        <w:t>השירות</w:t>
      </w:r>
      <w:r w:rsidR="004A7691">
        <w:rPr>
          <w:rFonts w:hint="cs"/>
          <w:rtl/>
        </w:rPr>
        <w:t xml:space="preserve">/ים הבאים </w:t>
      </w:r>
      <w:r w:rsidRPr="007D573C">
        <w:rPr>
          <w:rtl/>
        </w:rPr>
        <w:t xml:space="preserve"> אשר </w:t>
      </w:r>
      <w:r>
        <w:rPr>
          <w:rFonts w:hint="cs"/>
          <w:rtl/>
        </w:rPr>
        <w:t>מוצע</w:t>
      </w:r>
      <w:r w:rsidR="004A7691">
        <w:rPr>
          <w:rFonts w:hint="cs"/>
          <w:rtl/>
        </w:rPr>
        <w:t>/ים</w:t>
      </w:r>
      <w:r>
        <w:rPr>
          <w:rFonts w:hint="cs"/>
          <w:rtl/>
        </w:rPr>
        <w:t xml:space="preserve"> </w:t>
      </w:r>
      <w:r w:rsidRPr="007D573C">
        <w:rPr>
          <w:rtl/>
        </w:rPr>
        <w:t>במסגרת המכרז</w:t>
      </w:r>
      <w:r>
        <w:rPr>
          <w:rFonts w:hint="cs"/>
          <w:b/>
          <w:bCs/>
          <w:rtl/>
        </w:rPr>
        <w:t xml:space="preserve"> (</w:t>
      </w:r>
      <w:r w:rsidRPr="005C70EB">
        <w:rPr>
          <w:rFonts w:hint="eastAsia"/>
          <w:rtl/>
        </w:rPr>
        <w:t>להלן</w:t>
      </w:r>
      <w:r w:rsidRPr="005C70EB">
        <w:rPr>
          <w:rtl/>
        </w:rPr>
        <w:t>:</w:t>
      </w:r>
      <w:r>
        <w:rPr>
          <w:rFonts w:hint="cs"/>
          <w:b/>
          <w:bCs/>
          <w:rtl/>
        </w:rPr>
        <w:t xml:space="preserve"> "</w:t>
      </w:r>
      <w:r w:rsidRPr="005C70EB">
        <w:rPr>
          <w:rFonts w:hint="eastAsia"/>
          <w:b/>
          <w:bCs/>
          <w:rtl/>
        </w:rPr>
        <w:t>השירות</w:t>
      </w:r>
      <w:r>
        <w:rPr>
          <w:rFonts w:hint="cs"/>
          <w:b/>
          <w:bCs/>
          <w:rtl/>
        </w:rPr>
        <w:t>"</w:t>
      </w:r>
      <w:r w:rsidRPr="005C70EB">
        <w:rPr>
          <w:rtl/>
        </w:rPr>
        <w:t>)</w:t>
      </w:r>
      <w:r w:rsidR="005C4BE8">
        <w:rPr>
          <w:rFonts w:hint="cs"/>
          <w:rtl/>
        </w:rPr>
        <w:t>:</w:t>
      </w:r>
    </w:p>
    <w:tbl>
      <w:tblPr>
        <w:tblStyle w:val="ae"/>
        <w:bidiVisual/>
        <w:tblW w:w="0" w:type="auto"/>
        <w:tblInd w:w="740" w:type="dxa"/>
        <w:tblLook w:val="04A0" w:firstRow="1" w:lastRow="0" w:firstColumn="1" w:lastColumn="0" w:noHBand="0" w:noVBand="1"/>
      </w:tblPr>
      <w:tblGrid>
        <w:gridCol w:w="715"/>
        <w:gridCol w:w="6841"/>
      </w:tblGrid>
      <w:tr w:rsidR="005C4BE8" w14:paraId="486F9442" w14:textId="77777777" w:rsidTr="005C70EB">
        <w:tc>
          <w:tcPr>
            <w:tcW w:w="715" w:type="dxa"/>
            <w:shd w:val="clear" w:color="auto" w:fill="D0CECE" w:themeFill="background2" w:themeFillShade="E6"/>
          </w:tcPr>
          <w:p w14:paraId="306BBE8B" w14:textId="77777777" w:rsidR="005C4BE8" w:rsidRPr="00113A02" w:rsidRDefault="005C4BE8" w:rsidP="005C70EB">
            <w:pPr>
              <w:pStyle w:val="1-"/>
              <w:numPr>
                <w:ilvl w:val="0"/>
                <w:numId w:val="0"/>
              </w:numPr>
              <w:rPr>
                <w:b w:val="0"/>
                <w:bCs w:val="0"/>
                <w:sz w:val="24"/>
                <w:szCs w:val="24"/>
                <w:rtl/>
              </w:rPr>
            </w:pPr>
            <w:r>
              <w:rPr>
                <w:rFonts w:hint="cs"/>
                <w:b w:val="0"/>
                <w:bCs w:val="0"/>
                <w:sz w:val="24"/>
                <w:szCs w:val="24"/>
                <w:rtl/>
              </w:rPr>
              <w:t>מס"ד</w:t>
            </w:r>
          </w:p>
        </w:tc>
        <w:tc>
          <w:tcPr>
            <w:tcW w:w="6841" w:type="dxa"/>
            <w:shd w:val="clear" w:color="auto" w:fill="D0CECE" w:themeFill="background2" w:themeFillShade="E6"/>
          </w:tcPr>
          <w:p w14:paraId="3079B709" w14:textId="77777777" w:rsidR="005C4BE8" w:rsidRPr="00113A02" w:rsidRDefault="005C4BE8" w:rsidP="005C70EB">
            <w:pPr>
              <w:pStyle w:val="1-"/>
              <w:numPr>
                <w:ilvl w:val="0"/>
                <w:numId w:val="0"/>
              </w:numPr>
              <w:rPr>
                <w:b w:val="0"/>
                <w:bCs w:val="0"/>
                <w:sz w:val="24"/>
                <w:szCs w:val="24"/>
                <w:rtl/>
              </w:rPr>
            </w:pPr>
            <w:r>
              <w:rPr>
                <w:rFonts w:hint="cs"/>
                <w:b w:val="0"/>
                <w:bCs w:val="0"/>
                <w:sz w:val="24"/>
                <w:szCs w:val="24"/>
                <w:rtl/>
              </w:rPr>
              <w:t>שם השירות המוצע עבורו מוגש הנספח</w:t>
            </w:r>
          </w:p>
        </w:tc>
      </w:tr>
      <w:tr w:rsidR="005C4BE8" w14:paraId="5F9D6C31" w14:textId="77777777" w:rsidTr="005C70EB">
        <w:tc>
          <w:tcPr>
            <w:tcW w:w="715" w:type="dxa"/>
          </w:tcPr>
          <w:p w14:paraId="7B978675" w14:textId="77777777" w:rsidR="005C4BE8" w:rsidRPr="00113A02" w:rsidRDefault="005C4BE8" w:rsidP="004B3082">
            <w:pPr>
              <w:pStyle w:val="1-"/>
              <w:numPr>
                <w:ilvl w:val="0"/>
                <w:numId w:val="0"/>
              </w:numPr>
              <w:jc w:val="left"/>
              <w:rPr>
                <w:b w:val="0"/>
                <w:bCs w:val="0"/>
                <w:sz w:val="24"/>
                <w:szCs w:val="24"/>
                <w:rtl/>
              </w:rPr>
            </w:pPr>
            <w:r>
              <w:rPr>
                <w:rFonts w:hint="cs"/>
                <w:b w:val="0"/>
                <w:bCs w:val="0"/>
                <w:sz w:val="24"/>
                <w:szCs w:val="24"/>
                <w:rtl/>
              </w:rPr>
              <w:t>1</w:t>
            </w:r>
          </w:p>
        </w:tc>
        <w:tc>
          <w:tcPr>
            <w:tcW w:w="6841" w:type="dxa"/>
          </w:tcPr>
          <w:p w14:paraId="7F0E3893" w14:textId="77777777" w:rsidR="005C4BE8" w:rsidRPr="00113A02" w:rsidRDefault="005C4BE8" w:rsidP="004B3082">
            <w:pPr>
              <w:pStyle w:val="1-"/>
              <w:numPr>
                <w:ilvl w:val="0"/>
                <w:numId w:val="0"/>
              </w:numPr>
              <w:jc w:val="left"/>
              <w:rPr>
                <w:b w:val="0"/>
                <w:bCs w:val="0"/>
                <w:sz w:val="24"/>
                <w:szCs w:val="24"/>
                <w:rtl/>
              </w:rPr>
            </w:pPr>
          </w:p>
        </w:tc>
      </w:tr>
      <w:tr w:rsidR="005C4BE8" w14:paraId="500D3D95" w14:textId="77777777" w:rsidTr="005C70EB">
        <w:tc>
          <w:tcPr>
            <w:tcW w:w="715" w:type="dxa"/>
          </w:tcPr>
          <w:p w14:paraId="354C7954" w14:textId="77777777" w:rsidR="005C4BE8" w:rsidRDefault="005C4BE8" w:rsidP="004B3082">
            <w:pPr>
              <w:pStyle w:val="1-"/>
              <w:numPr>
                <w:ilvl w:val="0"/>
                <w:numId w:val="0"/>
              </w:numPr>
              <w:jc w:val="left"/>
              <w:rPr>
                <w:b w:val="0"/>
                <w:bCs w:val="0"/>
                <w:sz w:val="24"/>
                <w:szCs w:val="24"/>
                <w:rtl/>
              </w:rPr>
            </w:pPr>
            <w:r>
              <w:rPr>
                <w:rFonts w:hint="cs"/>
                <w:b w:val="0"/>
                <w:bCs w:val="0"/>
                <w:sz w:val="24"/>
                <w:szCs w:val="24"/>
                <w:rtl/>
              </w:rPr>
              <w:t>2</w:t>
            </w:r>
          </w:p>
        </w:tc>
        <w:tc>
          <w:tcPr>
            <w:tcW w:w="6841" w:type="dxa"/>
          </w:tcPr>
          <w:p w14:paraId="51D76A13" w14:textId="77777777" w:rsidR="005C4BE8" w:rsidRPr="0079050C" w:rsidRDefault="005C4BE8" w:rsidP="004B3082">
            <w:pPr>
              <w:pStyle w:val="1-"/>
              <w:numPr>
                <w:ilvl w:val="0"/>
                <w:numId w:val="0"/>
              </w:numPr>
              <w:jc w:val="left"/>
              <w:rPr>
                <w:b w:val="0"/>
                <w:bCs w:val="0"/>
                <w:sz w:val="24"/>
                <w:szCs w:val="24"/>
                <w:rtl/>
              </w:rPr>
            </w:pPr>
          </w:p>
        </w:tc>
      </w:tr>
    </w:tbl>
    <w:p w14:paraId="27005F70" w14:textId="4B444830" w:rsidR="005C4BE8" w:rsidRPr="005C4BE8" w:rsidRDefault="005C4BE8" w:rsidP="005C70EB">
      <w:pPr>
        <w:pStyle w:val="1-"/>
        <w:numPr>
          <w:ilvl w:val="0"/>
          <w:numId w:val="0"/>
        </w:numPr>
        <w:ind w:left="740"/>
        <w:rPr>
          <w:b w:val="0"/>
          <w:bCs w:val="0"/>
        </w:rPr>
      </w:pPr>
      <w:r w:rsidRPr="005C4BE8">
        <w:rPr>
          <w:b w:val="0"/>
          <w:bCs w:val="0"/>
          <w:sz w:val="24"/>
          <w:szCs w:val="24"/>
          <w:rtl/>
        </w:rPr>
        <w:t xml:space="preserve">(ניתן </w:t>
      </w:r>
      <w:r w:rsidRPr="005C4BE8">
        <w:rPr>
          <w:rFonts w:hint="eastAsia"/>
          <w:b w:val="0"/>
          <w:bCs w:val="0"/>
          <w:sz w:val="24"/>
          <w:szCs w:val="24"/>
          <w:rtl/>
        </w:rPr>
        <w:t>להוסיף</w:t>
      </w:r>
      <w:r w:rsidRPr="005C4BE8">
        <w:rPr>
          <w:b w:val="0"/>
          <w:bCs w:val="0"/>
          <w:sz w:val="24"/>
          <w:szCs w:val="24"/>
          <w:rtl/>
        </w:rPr>
        <w:t xml:space="preserve"> </w:t>
      </w:r>
      <w:r w:rsidRPr="005C4BE8">
        <w:rPr>
          <w:rFonts w:hint="eastAsia"/>
          <w:b w:val="0"/>
          <w:bCs w:val="0"/>
          <w:sz w:val="24"/>
          <w:szCs w:val="24"/>
          <w:rtl/>
        </w:rPr>
        <w:t>שורות</w:t>
      </w:r>
      <w:r w:rsidRPr="005C4BE8">
        <w:rPr>
          <w:b w:val="0"/>
          <w:bCs w:val="0"/>
          <w:sz w:val="24"/>
          <w:szCs w:val="24"/>
          <w:rtl/>
        </w:rPr>
        <w:t xml:space="preserve"> </w:t>
      </w:r>
      <w:r w:rsidRPr="005C4BE8">
        <w:rPr>
          <w:rFonts w:hint="eastAsia"/>
          <w:b w:val="0"/>
          <w:bCs w:val="0"/>
          <w:sz w:val="24"/>
          <w:szCs w:val="24"/>
          <w:rtl/>
        </w:rPr>
        <w:t>במידת</w:t>
      </w:r>
      <w:r w:rsidRPr="005C4BE8">
        <w:rPr>
          <w:b w:val="0"/>
          <w:bCs w:val="0"/>
          <w:sz w:val="24"/>
          <w:szCs w:val="24"/>
          <w:rtl/>
        </w:rPr>
        <w:t xml:space="preserve"> </w:t>
      </w:r>
      <w:r w:rsidRPr="005C4BE8">
        <w:rPr>
          <w:rFonts w:hint="eastAsia"/>
          <w:b w:val="0"/>
          <w:bCs w:val="0"/>
          <w:sz w:val="24"/>
          <w:szCs w:val="24"/>
          <w:rtl/>
        </w:rPr>
        <w:t>הצורך</w:t>
      </w:r>
      <w:r w:rsidRPr="005C4BE8">
        <w:rPr>
          <w:b w:val="0"/>
          <w:bCs w:val="0"/>
          <w:sz w:val="24"/>
          <w:szCs w:val="24"/>
          <w:rtl/>
        </w:rPr>
        <w:t>)</w:t>
      </w:r>
    </w:p>
    <w:p w14:paraId="545A0B27" w14:textId="77777777" w:rsidR="000E5364" w:rsidRPr="000E5364" w:rsidRDefault="000E5364" w:rsidP="005C70EB">
      <w:pPr>
        <w:pStyle w:val="2-0"/>
        <w:outlineLvl w:val="9"/>
        <w:rPr>
          <w:rtl/>
        </w:rPr>
      </w:pPr>
      <w:r w:rsidRPr="000E5364">
        <w:rPr>
          <w:rtl/>
        </w:rPr>
        <w:t xml:space="preserve">השירות מוצע במכרז על ידי (יש לסמן את </w:t>
      </w:r>
      <w:r w:rsidRPr="005C70EB">
        <w:rPr>
          <w:b/>
          <w:bCs/>
          <w:u w:val="single"/>
          <w:rtl/>
        </w:rPr>
        <w:t>אחת</w:t>
      </w:r>
      <w:r w:rsidRPr="000E5364">
        <w:rPr>
          <w:rtl/>
        </w:rPr>
        <w:t xml:space="preserve"> האפשרויות):</w:t>
      </w:r>
    </w:p>
    <w:tbl>
      <w:tblPr>
        <w:tblStyle w:val="ae"/>
        <w:bidiVisual/>
        <w:tblW w:w="9226" w:type="dxa"/>
        <w:tblInd w:w="-5" w:type="dxa"/>
        <w:tblBorders>
          <w:insideH w:val="none" w:sz="0" w:space="0" w:color="auto"/>
          <w:insideV w:val="none" w:sz="0" w:space="0" w:color="auto"/>
        </w:tblBorders>
        <w:tblLook w:val="04A0" w:firstRow="1" w:lastRow="0" w:firstColumn="1" w:lastColumn="0" w:noHBand="0" w:noVBand="1"/>
      </w:tblPr>
      <w:tblGrid>
        <w:gridCol w:w="1051"/>
        <w:gridCol w:w="8175"/>
      </w:tblGrid>
      <w:tr w:rsidR="000E5364" w:rsidRPr="005B63AD" w14:paraId="229827DD" w14:textId="77777777" w:rsidTr="005C70EB">
        <w:trPr>
          <w:trHeight w:val="382"/>
        </w:trPr>
        <w:tc>
          <w:tcPr>
            <w:tcW w:w="1051" w:type="dxa"/>
            <w:vAlign w:val="center"/>
          </w:tcPr>
          <w:p w14:paraId="1D6AAB3D" w14:textId="77777777" w:rsidR="000E5364" w:rsidRPr="005B63AD" w:rsidRDefault="000E5364" w:rsidP="000E5364">
            <w:pPr>
              <w:pStyle w:val="af7"/>
              <w:spacing w:line="360" w:lineRule="auto"/>
              <w:ind w:left="0"/>
              <w:contextualSpacing w:val="0"/>
              <w:jc w:val="center"/>
              <w:rPr>
                <w:rFonts w:ascii="David" w:hAnsi="David" w:cs="David"/>
                <w:rtl/>
              </w:rPr>
            </w:pPr>
            <w:r w:rsidRPr="005B63AD">
              <w:rPr>
                <w:rFonts w:ascii="David" w:hAnsi="David" w:cs="David"/>
                <w:rtl/>
              </w:rPr>
              <w:fldChar w:fldCharType="begin">
                <w:ffData>
                  <w:name w:val=""/>
                  <w:enabled/>
                  <w:calcOnExit w:val="0"/>
                  <w:helpText w:type="text" w:val="Q6880B3_Xbox"/>
                  <w:checkBox>
                    <w:size w:val="30"/>
                    <w:default w:val="0"/>
                  </w:checkBox>
                </w:ffData>
              </w:fldChar>
            </w:r>
            <w:r w:rsidRPr="005B63AD">
              <w:rPr>
                <w:rFonts w:ascii="David" w:hAnsi="David" w:cs="David"/>
                <w:rtl/>
              </w:rPr>
              <w:instrText xml:space="preserve"> </w:instrText>
            </w:r>
            <w:r w:rsidRPr="005B63AD">
              <w:rPr>
                <w:rFonts w:ascii="David" w:hAnsi="David" w:cs="David"/>
              </w:rPr>
              <w:instrText>FORMCHECKBOX</w:instrText>
            </w:r>
            <w:r w:rsidRPr="005B63AD">
              <w:rPr>
                <w:rFonts w:ascii="David" w:hAnsi="David" w:cs="David"/>
                <w:rtl/>
              </w:rPr>
              <w:instrText xml:space="preserve"> </w:instrText>
            </w:r>
            <w:r w:rsidR="002C7A9F">
              <w:rPr>
                <w:rFonts w:ascii="David" w:hAnsi="David" w:cs="David"/>
                <w:rtl/>
              </w:rPr>
            </w:r>
            <w:r w:rsidR="002C7A9F">
              <w:rPr>
                <w:rFonts w:ascii="David" w:hAnsi="David" w:cs="David"/>
                <w:rtl/>
              </w:rPr>
              <w:fldChar w:fldCharType="separate"/>
            </w:r>
            <w:r w:rsidRPr="005B63AD">
              <w:rPr>
                <w:rFonts w:ascii="David" w:hAnsi="David" w:cs="David"/>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14:paraId="2038155C" w14:textId="77777777" w:rsidR="000E5364" w:rsidRPr="005B63AD" w:rsidRDefault="000E5364" w:rsidP="000E5364">
            <w:pPr>
              <w:pStyle w:val="af7"/>
              <w:spacing w:before="120" w:after="120" w:line="360" w:lineRule="auto"/>
              <w:ind w:left="0"/>
              <w:contextualSpacing w:val="0"/>
              <w:rPr>
                <w:rFonts w:ascii="David" w:hAnsi="David" w:cs="David"/>
                <w:rtl/>
              </w:rPr>
            </w:pPr>
            <w:r w:rsidRPr="005B63AD">
              <w:rPr>
                <w:rFonts w:ascii="David" w:hAnsi="David" w:cs="David"/>
                <w:rtl/>
              </w:rPr>
              <w:t>חברתנו (היצרן) או חברה-בת</w:t>
            </w:r>
            <w:r>
              <w:rPr>
                <w:rFonts w:ascii="David" w:hAnsi="David" w:cs="David" w:hint="cs"/>
                <w:rtl/>
              </w:rPr>
              <w:t xml:space="preserve"> </w:t>
            </w:r>
            <w:r w:rsidRPr="005B63AD">
              <w:rPr>
                <w:rFonts w:ascii="David" w:hAnsi="David" w:cs="David"/>
                <w:rtl/>
              </w:rPr>
              <w:t>שלנו בישראל</w:t>
            </w:r>
          </w:p>
        </w:tc>
      </w:tr>
      <w:tr w:rsidR="000E5364" w:rsidRPr="005B63AD" w14:paraId="43DC258C" w14:textId="77777777" w:rsidTr="005C70EB">
        <w:trPr>
          <w:trHeight w:val="382"/>
        </w:trPr>
        <w:tc>
          <w:tcPr>
            <w:tcW w:w="1051" w:type="dxa"/>
            <w:vAlign w:val="center"/>
          </w:tcPr>
          <w:p w14:paraId="423E2107" w14:textId="77777777" w:rsidR="000E5364" w:rsidRPr="005B63AD" w:rsidRDefault="000E5364" w:rsidP="000E5364">
            <w:pPr>
              <w:numPr>
                <w:ilvl w:val="12"/>
                <w:numId w:val="0"/>
              </w:numPr>
              <w:spacing w:line="360" w:lineRule="auto"/>
              <w:ind w:left="57"/>
              <w:jc w:val="center"/>
              <w:rPr>
                <w:rFonts w:ascii="David" w:hAnsi="David" w:cs="David"/>
                <w:rtl/>
              </w:rPr>
            </w:pPr>
            <w:r w:rsidRPr="005B63AD">
              <w:rPr>
                <w:rFonts w:ascii="David" w:hAnsi="David" w:cs="David"/>
                <w:rtl/>
              </w:rPr>
              <w:fldChar w:fldCharType="begin">
                <w:ffData>
                  <w:name w:val=""/>
                  <w:enabled/>
                  <w:calcOnExit w:val="0"/>
                  <w:helpText w:type="text" w:val="Q6880B3_Xbox"/>
                  <w:checkBox>
                    <w:size w:val="30"/>
                    <w:default w:val="0"/>
                  </w:checkBox>
                </w:ffData>
              </w:fldChar>
            </w:r>
            <w:r w:rsidRPr="005B63AD">
              <w:rPr>
                <w:rFonts w:ascii="David" w:hAnsi="David" w:cs="David"/>
                <w:rtl/>
              </w:rPr>
              <w:instrText xml:space="preserve"> </w:instrText>
            </w:r>
            <w:r w:rsidRPr="005B63AD">
              <w:rPr>
                <w:rFonts w:ascii="David" w:hAnsi="David" w:cs="David"/>
              </w:rPr>
              <w:instrText>FORMCHECKBOX</w:instrText>
            </w:r>
            <w:r w:rsidRPr="005B63AD">
              <w:rPr>
                <w:rFonts w:ascii="David" w:hAnsi="David" w:cs="David"/>
                <w:rtl/>
              </w:rPr>
              <w:instrText xml:space="preserve"> </w:instrText>
            </w:r>
            <w:r w:rsidR="002C7A9F">
              <w:rPr>
                <w:rFonts w:ascii="David" w:hAnsi="David" w:cs="David"/>
                <w:rtl/>
              </w:rPr>
            </w:r>
            <w:r w:rsidR="002C7A9F">
              <w:rPr>
                <w:rFonts w:ascii="David" w:hAnsi="David" w:cs="David"/>
                <w:rtl/>
              </w:rPr>
              <w:fldChar w:fldCharType="separate"/>
            </w:r>
            <w:r w:rsidRPr="005B63AD">
              <w:rPr>
                <w:rFonts w:ascii="David" w:hAnsi="David" w:cs="David"/>
                <w:rtl/>
              </w:rPr>
              <w:fldChar w:fldCharType="end"/>
            </w:r>
          </w:p>
        </w:tc>
        <w:tc>
          <w:tcPr>
            <w:tcW w:w="8175" w:type="dxa"/>
            <w:tcBorders>
              <w:top w:val="single" w:sz="4" w:space="0" w:color="auto"/>
              <w:bottom w:val="single" w:sz="4" w:space="0" w:color="auto"/>
              <w:right w:val="single" w:sz="4" w:space="0" w:color="auto"/>
            </w:tcBorders>
            <w:tcMar>
              <w:left w:w="28" w:type="dxa"/>
              <w:right w:w="28" w:type="dxa"/>
            </w:tcMar>
            <w:vAlign w:val="center"/>
          </w:tcPr>
          <w:p w14:paraId="6485D7EB" w14:textId="073D775E" w:rsidR="000E5364" w:rsidRDefault="000E5364" w:rsidP="008B0F73">
            <w:pPr>
              <w:numPr>
                <w:ilvl w:val="12"/>
                <w:numId w:val="0"/>
              </w:numPr>
              <w:spacing w:before="120" w:after="120" w:line="360" w:lineRule="auto"/>
              <w:rPr>
                <w:rFonts w:ascii="David" w:hAnsi="David" w:cs="David"/>
                <w:rtl/>
              </w:rPr>
            </w:pPr>
            <w:r w:rsidRPr="005B63AD">
              <w:rPr>
                <w:rFonts w:ascii="David" w:hAnsi="David" w:cs="David"/>
                <w:rtl/>
              </w:rPr>
              <w:t>משווק מורש</w:t>
            </w:r>
            <w:r>
              <w:rPr>
                <w:rFonts w:ascii="David" w:hAnsi="David" w:cs="David" w:hint="cs"/>
                <w:rtl/>
              </w:rPr>
              <w:t xml:space="preserve">ה </w:t>
            </w:r>
            <w:r w:rsidRPr="005B63AD">
              <w:rPr>
                <w:rFonts w:ascii="David" w:hAnsi="David" w:cs="David"/>
                <w:rtl/>
              </w:rPr>
              <w:t>שלנו</w:t>
            </w:r>
            <w:r w:rsidR="005C4BE8">
              <w:rPr>
                <w:rFonts w:ascii="David" w:hAnsi="David" w:cs="David" w:hint="cs"/>
                <w:rtl/>
              </w:rPr>
              <w:t>, והיחיד ש</w:t>
            </w:r>
            <w:r w:rsidR="00CF08B5">
              <w:rPr>
                <w:rFonts w:ascii="David" w:hAnsi="David" w:cs="David" w:hint="cs"/>
                <w:rtl/>
              </w:rPr>
              <w:t>מ</w:t>
            </w:r>
            <w:r w:rsidR="00D72862">
              <w:rPr>
                <w:rFonts w:ascii="David" w:hAnsi="David" w:cs="David" w:hint="cs"/>
                <w:rtl/>
              </w:rPr>
              <w:t>ציע</w:t>
            </w:r>
            <w:r w:rsidR="005C4BE8">
              <w:rPr>
                <w:rFonts w:ascii="David" w:hAnsi="David" w:cs="David" w:hint="cs"/>
                <w:rtl/>
              </w:rPr>
              <w:t xml:space="preserve"> את </w:t>
            </w:r>
            <w:r w:rsidRPr="005B63AD">
              <w:rPr>
                <w:rFonts w:ascii="David" w:hAnsi="David" w:cs="David"/>
                <w:rtl/>
              </w:rPr>
              <w:t xml:space="preserve">השירותים </w:t>
            </w:r>
            <w:r w:rsidR="00F45ABB">
              <w:rPr>
                <w:rFonts w:ascii="David" w:hAnsi="David" w:cs="David" w:hint="cs"/>
                <w:rtl/>
              </w:rPr>
              <w:t xml:space="preserve">מתוצרתנו </w:t>
            </w:r>
            <w:r w:rsidR="005C4BE8">
              <w:rPr>
                <w:rFonts w:ascii="David" w:hAnsi="David" w:cs="David" w:hint="cs"/>
                <w:rtl/>
              </w:rPr>
              <w:t>במסגרת המכרז</w:t>
            </w:r>
            <w:r>
              <w:rPr>
                <w:rFonts w:ascii="David" w:hAnsi="David" w:cs="David" w:hint="cs"/>
                <w:rtl/>
              </w:rPr>
              <w:t>.</w:t>
            </w:r>
          </w:p>
          <w:p w14:paraId="7DB92C0F" w14:textId="77777777" w:rsidR="000E5364" w:rsidRPr="005B63AD" w:rsidRDefault="000E5364" w:rsidP="000E5364">
            <w:pPr>
              <w:numPr>
                <w:ilvl w:val="12"/>
                <w:numId w:val="0"/>
              </w:numPr>
              <w:spacing w:before="120" w:after="120" w:line="360" w:lineRule="auto"/>
              <w:rPr>
                <w:rFonts w:ascii="David" w:hAnsi="David" w:cs="David"/>
                <w:rtl/>
              </w:rPr>
            </w:pPr>
            <w:r>
              <w:rPr>
                <w:rFonts w:ascii="David" w:hAnsi="David" w:cs="David" w:hint="cs"/>
                <w:rtl/>
              </w:rPr>
              <w:t>יש לפרט את שם המשווק - __________________________________(להלן: "</w:t>
            </w:r>
            <w:r w:rsidRPr="00E53176">
              <w:rPr>
                <w:rFonts w:ascii="David" w:hAnsi="David" w:cs="David" w:hint="cs"/>
                <w:b/>
                <w:bCs/>
                <w:rtl/>
              </w:rPr>
              <w:t>המשווק</w:t>
            </w:r>
            <w:r>
              <w:rPr>
                <w:rFonts w:ascii="David" w:hAnsi="David" w:cs="David" w:hint="cs"/>
                <w:rtl/>
              </w:rPr>
              <w:t>")</w:t>
            </w:r>
          </w:p>
        </w:tc>
      </w:tr>
    </w:tbl>
    <w:p w14:paraId="6F994D7D" w14:textId="77777777" w:rsidR="000E5364" w:rsidRDefault="000E5364" w:rsidP="005C70EB">
      <w:pPr>
        <w:pStyle w:val="2-0"/>
        <w:outlineLvl w:val="9"/>
      </w:pPr>
      <w:r w:rsidRPr="000E5364">
        <w:rPr>
          <w:rFonts w:hint="cs"/>
          <w:rtl/>
        </w:rPr>
        <w:t>ככל והשירות מוצע על ידי</w:t>
      </w:r>
      <w:r>
        <w:rPr>
          <w:rFonts w:hint="cs"/>
          <w:rtl/>
        </w:rPr>
        <w:t xml:space="preserve"> היצרן הוא מתחייב כי הוא </w:t>
      </w:r>
      <w:r w:rsidRPr="002E28F6">
        <w:rPr>
          <w:rtl/>
        </w:rPr>
        <w:t>בעל הזכויות המלאות למכור את השירות המוצע בשוק הדיגיטלי הממשלתי במסגרת המכרז, ולהתחייב לדרישות המכרז</w:t>
      </w:r>
      <w:r w:rsidRPr="002E28F6">
        <w:rPr>
          <w:rFonts w:hint="cs"/>
          <w:rtl/>
        </w:rPr>
        <w:t>.</w:t>
      </w:r>
    </w:p>
    <w:p w14:paraId="673EA83F" w14:textId="77777777" w:rsidR="000E5364" w:rsidRPr="000E5364" w:rsidRDefault="000E5364" w:rsidP="005C70EB">
      <w:pPr>
        <w:pStyle w:val="2-0"/>
        <w:outlineLvl w:val="9"/>
        <w:rPr>
          <w:rtl/>
        </w:rPr>
      </w:pPr>
      <w:r w:rsidRPr="000E5364">
        <w:rPr>
          <w:rtl/>
        </w:rPr>
        <w:t xml:space="preserve">ככל והשירות מוצע על ידי משווק, אני מצהיר ומתחייב כדלקמן: </w:t>
      </w:r>
    </w:p>
    <w:p w14:paraId="69C97232" w14:textId="77777777" w:rsidR="000E5364" w:rsidRDefault="000E5364" w:rsidP="00E83C83">
      <w:pPr>
        <w:pStyle w:val="3-0"/>
        <w:rPr>
          <w:rtl/>
        </w:rPr>
      </w:pPr>
      <w:r>
        <w:rPr>
          <w:rtl/>
        </w:rPr>
        <w:t>המשווק הוא בעל הזכויות המלאות</w:t>
      </w:r>
      <w:r w:rsidR="005C4BE8">
        <w:rPr>
          <w:rFonts w:hint="cs"/>
          <w:rtl/>
        </w:rPr>
        <w:t xml:space="preserve"> </w:t>
      </w:r>
      <w:r>
        <w:rPr>
          <w:rtl/>
        </w:rPr>
        <w:t xml:space="preserve">להציע את השירות במסגרת המכרז, ולהתחייב לדרישות המכרז עבור השירות, ובכלל זה:    </w:t>
      </w:r>
    </w:p>
    <w:p w14:paraId="702EC4EC" w14:textId="2BC7CB0C" w:rsidR="000E5364" w:rsidRDefault="000E5364" w:rsidP="00E83C83">
      <w:pPr>
        <w:pStyle w:val="4-"/>
        <w:rPr>
          <w:rtl/>
        </w:rPr>
      </w:pPr>
      <w:r>
        <w:rPr>
          <w:rtl/>
        </w:rPr>
        <w:t>תנאי השימוש בשירות יהיו תנאי השימוש המפורטים במכרז. בהיעדר הוראה מפורשת או מ</w:t>
      </w:r>
      <w:bookmarkStart w:id="66" w:name="_GoBack"/>
      <w:bookmarkEnd w:id="66"/>
      <w:r>
        <w:rPr>
          <w:rtl/>
        </w:rPr>
        <w:t>שתמעת בהוראת ההסכם או המכרז יחול הסכם השירות (</w:t>
      </w:r>
      <w:r>
        <w:t>service agreement</w:t>
      </w:r>
      <w:r>
        <w:rPr>
          <w:rtl/>
        </w:rPr>
        <w:t xml:space="preserve">) הסטנדרטי והפומבי של הספק אשר משמש באזור חו"ל עבור לקוחות בסדר גודל של ממשלת ישראל. </w:t>
      </w:r>
    </w:p>
    <w:p w14:paraId="4D458CFE" w14:textId="77777777" w:rsidR="000E5364" w:rsidRDefault="000E5364" w:rsidP="00D24423">
      <w:pPr>
        <w:pStyle w:val="4-"/>
        <w:rPr>
          <w:rtl/>
        </w:rPr>
      </w:pPr>
      <w:r>
        <w:rPr>
          <w:rtl/>
        </w:rPr>
        <w:t>השירות יופעל באזור הישראלי בהתאם להוראות סעיף 3.6.3 למסמכי המכרז, ובתצורה המקובלת של השירות באזורים אחרים בחו"ל בהם השירות פרוס.</w:t>
      </w:r>
    </w:p>
    <w:p w14:paraId="003EBE79" w14:textId="77777777" w:rsidR="000E5364" w:rsidRDefault="000E5364" w:rsidP="00E83C83">
      <w:pPr>
        <w:pStyle w:val="3-0"/>
        <w:rPr>
          <w:rtl/>
        </w:rPr>
      </w:pPr>
      <w:r>
        <w:rPr>
          <w:rtl/>
        </w:rPr>
        <w:t xml:space="preserve">המענה לנספח 4 למכרז נעשה באופן התואם את מאפייני השירות ואופן אספקתו על ידי היצרן. </w:t>
      </w:r>
    </w:p>
    <w:p w14:paraId="021DE567" w14:textId="77777777" w:rsidR="000E5364" w:rsidRDefault="000E5364" w:rsidP="00E83C83">
      <w:pPr>
        <w:pStyle w:val="3-0"/>
        <w:rPr>
          <w:rtl/>
        </w:rPr>
      </w:pPr>
      <w:r>
        <w:rPr>
          <w:rtl/>
        </w:rPr>
        <w:t>היצרן מתחייב כי כל דבר הנדרש מהמשווק ואשר לצורך מימושו נדרש סיוע של היצרן, ה</w:t>
      </w:r>
      <w:r w:rsidR="0005603B">
        <w:rPr>
          <w:rFonts w:hint="cs"/>
          <w:rtl/>
        </w:rPr>
        <w:t>יצרן</w:t>
      </w:r>
      <w:r>
        <w:rPr>
          <w:rtl/>
        </w:rPr>
        <w:t xml:space="preserve"> יספק את כלל הסיוע כאמור.</w:t>
      </w:r>
    </w:p>
    <w:p w14:paraId="4FF651CC" w14:textId="77777777" w:rsidR="000E5364" w:rsidRDefault="000E5364" w:rsidP="00D24423">
      <w:pPr>
        <w:pStyle w:val="3-0"/>
        <w:rPr>
          <w:rtl/>
        </w:rPr>
      </w:pPr>
      <w:r>
        <w:rPr>
          <w:rtl/>
        </w:rPr>
        <w:t xml:space="preserve">היצרן יעשה את כל הנדרש על מנת שהמשווק יעמוד בתנאי המכרז ובהסכם מכוחו לכל אורך תקופת ההתקשרות. </w:t>
      </w:r>
    </w:p>
    <w:tbl>
      <w:tblPr>
        <w:tblStyle w:val="ae"/>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666"/>
      </w:tblGrid>
      <w:tr w:rsidR="000E5364" w:rsidRPr="007D573C" w14:paraId="7D7B5BE3" w14:textId="77777777" w:rsidTr="000E5364">
        <w:trPr>
          <w:trHeight w:val="510"/>
          <w:jc w:val="center"/>
        </w:trPr>
        <w:tc>
          <w:tcPr>
            <w:tcW w:w="6666" w:type="dxa"/>
            <w:vAlign w:val="bottom"/>
          </w:tcPr>
          <w:p w14:paraId="37ACDBDC" w14:textId="77777777" w:rsidR="000E5364" w:rsidRPr="007D573C" w:rsidRDefault="000E5364" w:rsidP="000E5364">
            <w:pPr>
              <w:spacing w:line="276" w:lineRule="auto"/>
              <w:rPr>
                <w:rFonts w:ascii="David" w:hAnsi="David" w:cs="David"/>
              </w:rPr>
            </w:pPr>
            <w:r w:rsidRPr="007D573C">
              <w:rPr>
                <w:rFonts w:ascii="David" w:hAnsi="David" w:cs="David"/>
                <w:rtl/>
              </w:rPr>
              <w:t xml:space="preserve">שם </w:t>
            </w:r>
            <w:r w:rsidRPr="007D573C">
              <w:rPr>
                <w:rFonts w:ascii="David" w:hAnsi="David" w:cs="David" w:hint="cs"/>
                <w:rtl/>
              </w:rPr>
              <w:t>היצרן:</w:t>
            </w:r>
            <w:r w:rsidRPr="007D573C">
              <w:rPr>
                <w:rFonts w:ascii="David" w:hAnsi="David" w:cs="David"/>
                <w:rtl/>
              </w:rPr>
              <w:t xml:space="preserve"> </w:t>
            </w:r>
            <w:r w:rsidRPr="007D573C">
              <w:rPr>
                <w:rFonts w:ascii="David" w:hAnsi="David" w:cs="David" w:hint="cs"/>
                <w:rtl/>
              </w:rPr>
              <w:t>______</w:t>
            </w:r>
            <w:r w:rsidRPr="007D573C">
              <w:rPr>
                <w:rFonts w:ascii="David" w:hAnsi="David" w:cs="David"/>
                <w:rtl/>
              </w:rPr>
              <w:t>__________</w:t>
            </w:r>
            <w:r w:rsidRPr="007D573C">
              <w:rPr>
                <w:rFonts w:ascii="David" w:hAnsi="David" w:cs="David" w:hint="cs"/>
                <w:rtl/>
              </w:rPr>
              <w:t>_____________</w:t>
            </w:r>
            <w:r w:rsidRPr="007D573C">
              <w:rPr>
                <w:rFonts w:ascii="David" w:hAnsi="David" w:cs="David"/>
                <w:rtl/>
              </w:rPr>
              <w:t>__</w:t>
            </w:r>
            <w:r w:rsidRPr="007D573C">
              <w:rPr>
                <w:rFonts w:ascii="David" w:hAnsi="David" w:cs="David" w:hint="cs"/>
                <w:rtl/>
              </w:rPr>
              <w:t>____</w:t>
            </w:r>
            <w:r w:rsidRPr="007D573C">
              <w:rPr>
                <w:rFonts w:ascii="David" w:hAnsi="David" w:cs="David"/>
                <w:rtl/>
              </w:rPr>
              <w:t>_</w:t>
            </w:r>
            <w:r w:rsidRPr="007D573C">
              <w:rPr>
                <w:rFonts w:ascii="David" w:hAnsi="David" w:cs="David" w:hint="cs"/>
                <w:rtl/>
              </w:rPr>
              <w:t>_</w:t>
            </w:r>
            <w:r w:rsidRPr="007D573C">
              <w:rPr>
                <w:rFonts w:ascii="David" w:hAnsi="David" w:cs="David"/>
                <w:rtl/>
              </w:rPr>
              <w:t>__</w:t>
            </w:r>
          </w:p>
        </w:tc>
      </w:tr>
      <w:tr w:rsidR="000E5364" w:rsidRPr="007D573C" w14:paraId="72BF9A29" w14:textId="77777777" w:rsidTr="000E5364">
        <w:trPr>
          <w:trHeight w:val="510"/>
          <w:jc w:val="center"/>
        </w:trPr>
        <w:tc>
          <w:tcPr>
            <w:tcW w:w="6666" w:type="dxa"/>
            <w:vAlign w:val="bottom"/>
          </w:tcPr>
          <w:p w14:paraId="008112EC" w14:textId="77777777" w:rsidR="000E5364" w:rsidRPr="007D573C" w:rsidRDefault="000E5364" w:rsidP="000E5364">
            <w:pPr>
              <w:spacing w:line="276" w:lineRule="auto"/>
              <w:rPr>
                <w:rFonts w:ascii="David" w:hAnsi="David" w:cs="David"/>
                <w:rtl/>
              </w:rPr>
            </w:pPr>
            <w:r w:rsidRPr="007D573C">
              <w:rPr>
                <w:rFonts w:ascii="David" w:hAnsi="David" w:cs="David"/>
                <w:rtl/>
              </w:rPr>
              <w:t>תפקיד החותם אצל היצרן:</w:t>
            </w:r>
            <w:r w:rsidRPr="007D573C">
              <w:rPr>
                <w:rFonts w:ascii="David" w:hAnsi="David" w:cs="David" w:hint="cs"/>
                <w:rtl/>
              </w:rPr>
              <w:t xml:space="preserve"> ____________________________ </w:t>
            </w:r>
          </w:p>
        </w:tc>
      </w:tr>
      <w:tr w:rsidR="000E5364" w:rsidRPr="007D573C" w14:paraId="374C8958" w14:textId="77777777" w:rsidTr="000E5364">
        <w:trPr>
          <w:trHeight w:val="510"/>
          <w:jc w:val="center"/>
        </w:trPr>
        <w:tc>
          <w:tcPr>
            <w:tcW w:w="6666" w:type="dxa"/>
            <w:vAlign w:val="bottom"/>
          </w:tcPr>
          <w:p w14:paraId="3B89FA1A" w14:textId="77777777" w:rsidR="000E5364" w:rsidRPr="007D573C" w:rsidRDefault="000E5364" w:rsidP="000E5364">
            <w:pPr>
              <w:spacing w:line="276" w:lineRule="auto"/>
              <w:rPr>
                <w:rFonts w:ascii="David" w:hAnsi="David" w:cs="David"/>
                <w:rtl/>
              </w:rPr>
            </w:pPr>
            <w:r w:rsidRPr="007D573C">
              <w:rPr>
                <w:rFonts w:ascii="David" w:hAnsi="David" w:cs="David"/>
                <w:rtl/>
              </w:rPr>
              <w:t>תאריך: ___________</w:t>
            </w:r>
            <w:r w:rsidRPr="007D573C">
              <w:rPr>
                <w:rFonts w:ascii="David" w:hAnsi="David" w:cs="David" w:hint="cs"/>
                <w:rtl/>
              </w:rPr>
              <w:t>___</w:t>
            </w:r>
            <w:r w:rsidRPr="007D573C">
              <w:rPr>
                <w:rFonts w:ascii="David" w:hAnsi="David" w:cs="David"/>
                <w:rtl/>
              </w:rPr>
              <w:t>__ חתימה וחותמת: ____</w:t>
            </w:r>
            <w:r w:rsidRPr="007D573C">
              <w:rPr>
                <w:rFonts w:ascii="David" w:hAnsi="David" w:cs="David" w:hint="cs"/>
                <w:rtl/>
              </w:rPr>
              <w:t>___</w:t>
            </w:r>
            <w:r w:rsidRPr="007D573C">
              <w:rPr>
                <w:rFonts w:ascii="David" w:hAnsi="David" w:cs="David"/>
                <w:rtl/>
              </w:rPr>
              <w:t>_________</w:t>
            </w:r>
          </w:p>
        </w:tc>
      </w:tr>
    </w:tbl>
    <w:p w14:paraId="0E3DBCE7" w14:textId="77777777" w:rsidR="000E5364" w:rsidRPr="0093591B" w:rsidRDefault="000E5364" w:rsidP="000E5364">
      <w:pPr>
        <w:pStyle w:val="2-0"/>
        <w:numPr>
          <w:ilvl w:val="0"/>
          <w:numId w:val="0"/>
        </w:numPr>
        <w:ind w:left="735"/>
        <w:outlineLvl w:val="9"/>
      </w:pPr>
    </w:p>
    <w:bookmarkEnd w:id="64"/>
    <w:p w14:paraId="7184ABC7" w14:textId="77777777" w:rsidR="008D08EF" w:rsidRPr="00153950" w:rsidRDefault="008D08EF"/>
    <w:sectPr w:rsidR="008D08EF" w:rsidRPr="00153950" w:rsidSect="00F06E61">
      <w:pgSz w:w="11906" w:h="16838"/>
      <w:pgMar w:top="1440" w:right="1800" w:bottom="1440" w:left="1800" w:header="708" w:footer="708" w:gutter="0"/>
      <w:cols w:space="708"/>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3672BDFC" w16cid:durableId="26D386EF"/>
  <w16cid:commentId w16cid:paraId="2AC40B52" w16cid:durableId="26D386F0"/>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2818A62" w14:textId="77777777" w:rsidR="00D36D80" w:rsidRDefault="00D36D80" w:rsidP="00153950">
      <w:r>
        <w:separator/>
      </w:r>
    </w:p>
  </w:endnote>
  <w:endnote w:type="continuationSeparator" w:id="0">
    <w:p w14:paraId="39EC6CA8" w14:textId="77777777" w:rsidR="00D36D80" w:rsidRDefault="00D36D80" w:rsidP="001539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3C7F8C" w14:textId="77777777" w:rsidR="00D36D80" w:rsidRPr="00F77369" w:rsidRDefault="00D36D80" w:rsidP="00153950">
    <w:pPr>
      <w:pStyle w:val="af1"/>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307637" w14:textId="77777777" w:rsidR="00D36D80" w:rsidRPr="00F77369" w:rsidRDefault="00D36D80" w:rsidP="00153950">
    <w:pPr>
      <w:pStyle w:val="af1"/>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42D87A" w14:textId="77777777" w:rsidR="00D36D80" w:rsidRDefault="00D36D80" w:rsidP="00153950">
      <w:r>
        <w:separator/>
      </w:r>
    </w:p>
  </w:footnote>
  <w:footnote w:type="continuationSeparator" w:id="0">
    <w:p w14:paraId="420F0ED9" w14:textId="77777777" w:rsidR="00D36D80" w:rsidRDefault="00D36D80" w:rsidP="0015395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513C5A" w14:textId="77777777" w:rsidR="00D36D80" w:rsidRDefault="00D36D80">
    <w:pPr>
      <w:pStyle w:val="af"/>
      <w:framePr w:wrap="around" w:vAnchor="text" w:hAnchor="margin" w:xAlign="center" w:y="1"/>
      <w:rPr>
        <w:rStyle w:val="aff0"/>
      </w:rPr>
    </w:pPr>
    <w:r>
      <w:rPr>
        <w:rStyle w:val="aff0"/>
      </w:rPr>
      <w:fldChar w:fldCharType="begin"/>
    </w:r>
    <w:r>
      <w:rPr>
        <w:rStyle w:val="aff0"/>
      </w:rPr>
      <w:instrText xml:space="preserve">PAGE  </w:instrText>
    </w:r>
    <w:r>
      <w:rPr>
        <w:rStyle w:val="aff0"/>
      </w:rPr>
      <w:fldChar w:fldCharType="separate"/>
    </w:r>
    <w:r>
      <w:rPr>
        <w:rStyle w:val="aff0"/>
        <w:rtl/>
      </w:rPr>
      <w:t>95</w:t>
    </w:r>
    <w:r>
      <w:rPr>
        <w:rStyle w:val="aff0"/>
      </w:rPr>
      <w:fldChar w:fldCharType="end"/>
    </w:r>
  </w:p>
  <w:p w14:paraId="1D8527DB" w14:textId="77777777" w:rsidR="00D36D80" w:rsidRDefault="00D36D80">
    <w:pPr>
      <w:pStyle w:val="af"/>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9A2DAD" w14:textId="77777777" w:rsidR="00D36D80" w:rsidRDefault="00D36D80" w:rsidP="00153950">
    <w:pPr>
      <w:tabs>
        <w:tab w:val="center" w:pos="4184"/>
        <w:tab w:val="right" w:pos="8787"/>
      </w:tabs>
      <w:jc w:val="center"/>
      <w:rPr>
        <w:b/>
        <w:bCs/>
        <w:sz w:val="20"/>
        <w:szCs w:val="20"/>
        <w:rtl/>
      </w:rPr>
    </w:pPr>
    <w:r>
      <w:rPr>
        <w:rFonts w:hint="cs"/>
        <w:b/>
        <w:bCs/>
        <w:sz w:val="20"/>
        <w:szCs w:val="20"/>
        <w:rtl/>
      </w:rPr>
      <w:t>"פרויקט נימבוס"</w:t>
    </w:r>
  </w:p>
  <w:p w14:paraId="39D72EAC" w14:textId="77777777" w:rsidR="00D36D80" w:rsidRDefault="00D36D80" w:rsidP="00153950">
    <w:pPr>
      <w:tabs>
        <w:tab w:val="center" w:pos="4184"/>
        <w:tab w:val="right" w:pos="8787"/>
      </w:tabs>
      <w:jc w:val="center"/>
      <w:rPr>
        <w:b/>
        <w:bCs/>
        <w:sz w:val="20"/>
        <w:szCs w:val="20"/>
        <w:rtl/>
      </w:rPr>
    </w:pPr>
    <w:r>
      <w:rPr>
        <w:rFonts w:hint="cs"/>
        <w:b/>
        <w:bCs/>
        <w:sz w:val="20"/>
        <w:szCs w:val="20"/>
        <w:rtl/>
      </w:rPr>
      <w:t>מכרז מרכזי 01-2022</w:t>
    </w:r>
  </w:p>
  <w:p w14:paraId="0F265ABF" w14:textId="77777777" w:rsidR="00D36D80" w:rsidRPr="00A06540" w:rsidRDefault="00D36D80" w:rsidP="00153950">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A06540">
      <w:rPr>
        <w:rFonts w:hint="cs"/>
        <w:b/>
        <w:bCs/>
        <w:color w:val="FF0000"/>
        <w:sz w:val="20"/>
        <w:szCs w:val="20"/>
        <w:rtl/>
      </w:rPr>
      <w:t xml:space="preserve">פרק </w:t>
    </w:r>
    <w:r>
      <w:rPr>
        <w:rFonts w:hint="cs"/>
        <w:b/>
        <w:bCs/>
        <w:color w:val="FF0000"/>
        <w:sz w:val="20"/>
        <w:szCs w:val="20"/>
        <w:rtl/>
      </w:rPr>
      <w:t xml:space="preserve">2 </w:t>
    </w:r>
    <w:r>
      <w:rPr>
        <w:b/>
        <w:bCs/>
        <w:color w:val="FF0000"/>
        <w:sz w:val="20"/>
        <w:szCs w:val="20"/>
        <w:rtl/>
      </w:rPr>
      <w:t>–</w:t>
    </w:r>
    <w:r w:rsidRPr="00A06540">
      <w:rPr>
        <w:rFonts w:hint="cs"/>
        <w:b/>
        <w:bCs/>
        <w:color w:val="FF0000"/>
        <w:sz w:val="20"/>
        <w:szCs w:val="20"/>
        <w:rtl/>
      </w:rPr>
      <w:t xml:space="preserve"> חוברת ההצעה</w:t>
    </w:r>
  </w:p>
  <w:p w14:paraId="4D741832" w14:textId="0C4EA742" w:rsidR="00D36D80" w:rsidRDefault="00D36D80"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2C7A9F">
      <w:rPr>
        <w:b/>
        <w:bCs/>
        <w:noProof/>
        <w:sz w:val="20"/>
        <w:szCs w:val="20"/>
        <w:rtl/>
      </w:rPr>
      <w:t>12</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2C7A9F">
      <w:rPr>
        <w:b/>
        <w:bCs/>
        <w:noProof/>
        <w:sz w:val="20"/>
        <w:szCs w:val="20"/>
        <w:rtl/>
      </w:rPr>
      <w:t>35</w:t>
    </w:r>
    <w:r w:rsidRPr="005C682F">
      <w:rPr>
        <w:b/>
        <w:bCs/>
        <w:sz w:val="20"/>
        <w:szCs w:val="20"/>
        <w:rtl/>
      </w:rPr>
      <w:fldChar w:fldCharType="end"/>
    </w:r>
  </w:p>
  <w:p w14:paraId="79D10296" w14:textId="7402F3DB" w:rsidR="00D36D80" w:rsidRPr="00EF6E5C" w:rsidRDefault="00D36D80" w:rsidP="00153950">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Pr>
        <w:rFonts w:ascii="David" w:hAnsi="David" w:hint="cs"/>
        <w:b/>
        <w:bCs/>
        <w:color w:val="FF0000"/>
        <w:sz w:val="20"/>
        <w:szCs w:val="20"/>
        <w:rtl/>
      </w:rPr>
      <w:t>2</w:t>
    </w:r>
  </w:p>
  <w:p w14:paraId="625D3F2F" w14:textId="77777777" w:rsidR="00D36D80" w:rsidRDefault="00D36D80" w:rsidP="00153950">
    <w:pPr>
      <w:pStyle w:val="af"/>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0913D9" w14:textId="77777777" w:rsidR="00D36D80" w:rsidRDefault="00D36D80">
    <w:pPr>
      <w:pStyle w:val="af"/>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2928CF" w14:textId="77777777" w:rsidR="00D36D80" w:rsidRDefault="00D36D80" w:rsidP="00153950">
    <w:pPr>
      <w:tabs>
        <w:tab w:val="center" w:pos="4184"/>
        <w:tab w:val="right" w:pos="8787"/>
      </w:tabs>
      <w:jc w:val="center"/>
      <w:rPr>
        <w:b/>
        <w:bCs/>
        <w:sz w:val="20"/>
        <w:szCs w:val="20"/>
        <w:rtl/>
      </w:rPr>
    </w:pPr>
    <w:r>
      <w:rPr>
        <w:rFonts w:hint="cs"/>
        <w:b/>
        <w:bCs/>
        <w:sz w:val="20"/>
        <w:szCs w:val="20"/>
        <w:rtl/>
      </w:rPr>
      <w:t>"פרויקט נימבוס"</w:t>
    </w:r>
  </w:p>
  <w:p w14:paraId="330F6611" w14:textId="77777777" w:rsidR="00D36D80" w:rsidRDefault="00D36D80" w:rsidP="00153950">
    <w:pPr>
      <w:tabs>
        <w:tab w:val="center" w:pos="4184"/>
        <w:tab w:val="right" w:pos="8787"/>
      </w:tabs>
      <w:jc w:val="center"/>
      <w:rPr>
        <w:b/>
        <w:bCs/>
        <w:sz w:val="20"/>
        <w:szCs w:val="20"/>
        <w:rtl/>
      </w:rPr>
    </w:pPr>
    <w:r>
      <w:rPr>
        <w:rFonts w:hint="cs"/>
        <w:b/>
        <w:bCs/>
        <w:sz w:val="20"/>
        <w:szCs w:val="20"/>
        <w:rtl/>
      </w:rPr>
      <w:t>מכרז מרכזי 01-2022</w:t>
    </w:r>
  </w:p>
  <w:p w14:paraId="70CB5DFC" w14:textId="77777777" w:rsidR="00D36D80" w:rsidRPr="00B0376C" w:rsidRDefault="00D36D80" w:rsidP="00631FE2">
    <w:pPr>
      <w:tabs>
        <w:tab w:val="center" w:pos="4184"/>
        <w:tab w:val="right" w:pos="8787"/>
      </w:tabs>
      <w:jc w:val="center"/>
      <w:rPr>
        <w:b/>
        <w:bCs/>
        <w:color w:val="FF0000"/>
        <w:sz w:val="20"/>
        <w:szCs w:val="20"/>
        <w:rtl/>
      </w:rPr>
    </w:pPr>
    <w:r>
      <w:rPr>
        <w:rFonts w:hint="cs"/>
        <w:b/>
        <w:bCs/>
        <w:color w:val="FF0000"/>
        <w:sz w:val="20"/>
        <w:szCs w:val="20"/>
        <w:rtl/>
      </w:rPr>
      <w:t xml:space="preserve">חוברת מס' 2: </w:t>
    </w:r>
    <w:r w:rsidRPr="00B0376C">
      <w:rPr>
        <w:rFonts w:hint="cs"/>
        <w:b/>
        <w:bCs/>
        <w:color w:val="FF0000"/>
        <w:sz w:val="20"/>
        <w:szCs w:val="20"/>
        <w:rtl/>
      </w:rPr>
      <w:t>פרק</w:t>
    </w:r>
    <w:r>
      <w:rPr>
        <w:rFonts w:hint="cs"/>
        <w:b/>
        <w:bCs/>
        <w:color w:val="FF0000"/>
        <w:sz w:val="20"/>
        <w:szCs w:val="20"/>
        <w:rtl/>
      </w:rPr>
      <w:t xml:space="preserve"> 2 </w:t>
    </w:r>
    <w:r>
      <w:rPr>
        <w:b/>
        <w:bCs/>
        <w:color w:val="FF0000"/>
        <w:sz w:val="20"/>
        <w:szCs w:val="20"/>
        <w:rtl/>
      </w:rPr>
      <w:t>–</w:t>
    </w:r>
    <w:r>
      <w:rPr>
        <w:rFonts w:hint="cs"/>
        <w:b/>
        <w:bCs/>
        <w:color w:val="FF0000"/>
        <w:sz w:val="20"/>
        <w:szCs w:val="20"/>
        <w:rtl/>
      </w:rPr>
      <w:t xml:space="preserve"> </w:t>
    </w:r>
    <w:r w:rsidRPr="00B0376C">
      <w:rPr>
        <w:rFonts w:hint="cs"/>
        <w:b/>
        <w:bCs/>
        <w:color w:val="FF0000"/>
        <w:sz w:val="20"/>
        <w:szCs w:val="20"/>
        <w:rtl/>
      </w:rPr>
      <w:t>חוברת ההצעה</w:t>
    </w:r>
  </w:p>
  <w:p w14:paraId="44E17526" w14:textId="5AD01691" w:rsidR="00D36D80" w:rsidRDefault="00D36D80"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2C7A9F">
      <w:rPr>
        <w:b/>
        <w:bCs/>
        <w:noProof/>
        <w:sz w:val="20"/>
        <w:szCs w:val="20"/>
        <w:rtl/>
      </w:rPr>
      <w:t>30</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2C7A9F">
      <w:rPr>
        <w:b/>
        <w:bCs/>
        <w:noProof/>
        <w:sz w:val="20"/>
        <w:szCs w:val="20"/>
        <w:rtl/>
      </w:rPr>
      <w:t>35</w:t>
    </w:r>
    <w:r w:rsidRPr="005C682F">
      <w:rPr>
        <w:b/>
        <w:bCs/>
        <w:sz w:val="20"/>
        <w:szCs w:val="20"/>
        <w:rtl/>
      </w:rPr>
      <w:fldChar w:fldCharType="end"/>
    </w:r>
  </w:p>
  <w:p w14:paraId="1857FC2A" w14:textId="47225C66" w:rsidR="00D36D80" w:rsidRPr="00EF6E5C" w:rsidRDefault="00D36D80" w:rsidP="00153950">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Pr>
        <w:rFonts w:ascii="David" w:hAnsi="David" w:hint="cs"/>
        <w:b/>
        <w:bCs/>
        <w:color w:val="FF0000"/>
        <w:sz w:val="20"/>
        <w:szCs w:val="20"/>
        <w:rtl/>
      </w:rPr>
      <w:t>2</w:t>
    </w:r>
  </w:p>
  <w:p w14:paraId="02718412" w14:textId="77777777" w:rsidR="00D36D80" w:rsidRPr="009A1E05" w:rsidRDefault="00D36D80" w:rsidP="00153950">
    <w:pPr>
      <w:pStyle w:val="af"/>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DFCECA" w14:textId="77777777" w:rsidR="00D36D80" w:rsidRDefault="00D36D80" w:rsidP="00153950">
    <w:pPr>
      <w:tabs>
        <w:tab w:val="center" w:pos="4184"/>
        <w:tab w:val="right" w:pos="8787"/>
      </w:tabs>
      <w:jc w:val="center"/>
      <w:rPr>
        <w:b/>
        <w:bCs/>
        <w:sz w:val="20"/>
        <w:szCs w:val="20"/>
        <w:rtl/>
      </w:rPr>
    </w:pPr>
    <w:r>
      <w:rPr>
        <w:rFonts w:hint="cs"/>
        <w:b/>
        <w:bCs/>
        <w:sz w:val="20"/>
        <w:szCs w:val="20"/>
        <w:rtl/>
      </w:rPr>
      <w:t>"פרויקט נימבוס"</w:t>
    </w:r>
  </w:p>
  <w:p w14:paraId="1D0CEE8E" w14:textId="77777777" w:rsidR="00D36D80" w:rsidRDefault="00D36D80" w:rsidP="00153950">
    <w:pPr>
      <w:tabs>
        <w:tab w:val="center" w:pos="4184"/>
        <w:tab w:val="right" w:pos="8787"/>
      </w:tabs>
      <w:jc w:val="center"/>
      <w:rPr>
        <w:b/>
        <w:bCs/>
        <w:sz w:val="20"/>
        <w:szCs w:val="20"/>
        <w:rtl/>
      </w:rPr>
    </w:pPr>
    <w:r>
      <w:rPr>
        <w:rFonts w:hint="cs"/>
        <w:b/>
        <w:bCs/>
        <w:sz w:val="20"/>
        <w:szCs w:val="20"/>
        <w:rtl/>
      </w:rPr>
      <w:t xml:space="preserve">מכרז מרכזי 01-2022 </w:t>
    </w:r>
    <w:r>
      <w:rPr>
        <w:b/>
        <w:bCs/>
        <w:sz w:val="20"/>
        <w:szCs w:val="20"/>
        <w:rtl/>
      </w:rPr>
      <w:t>–</w:t>
    </w:r>
    <w:r>
      <w:rPr>
        <w:rFonts w:hint="cs"/>
        <w:b/>
        <w:bCs/>
        <w:sz w:val="20"/>
        <w:szCs w:val="20"/>
        <w:rtl/>
      </w:rPr>
      <w:t xml:space="preserve"> חוברת ההצעה</w:t>
    </w:r>
  </w:p>
  <w:p w14:paraId="142888E4" w14:textId="3C8F789D" w:rsidR="00D36D80" w:rsidRDefault="00D36D80" w:rsidP="00153950">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2C7A9F">
      <w:rPr>
        <w:b/>
        <w:bCs/>
        <w:noProof/>
        <w:sz w:val="20"/>
        <w:szCs w:val="20"/>
        <w:rtl/>
      </w:rPr>
      <w:t>35</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2C7A9F">
      <w:rPr>
        <w:b/>
        <w:bCs/>
        <w:noProof/>
        <w:sz w:val="20"/>
        <w:szCs w:val="20"/>
        <w:rtl/>
      </w:rPr>
      <w:t>35</w:t>
    </w:r>
    <w:r w:rsidRPr="005C682F">
      <w:rPr>
        <w:b/>
        <w:bCs/>
        <w:sz w:val="20"/>
        <w:szCs w:val="20"/>
        <w:rtl/>
      </w:rPr>
      <w:fldChar w:fldCharType="end"/>
    </w:r>
  </w:p>
  <w:p w14:paraId="72185B5B" w14:textId="1A425FA7" w:rsidR="00D36D80" w:rsidRPr="00EF6E5C" w:rsidRDefault="00D36D80" w:rsidP="00153950">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Pr>
        <w:rFonts w:ascii="David" w:hAnsi="David" w:hint="cs"/>
        <w:b/>
        <w:bCs/>
        <w:color w:val="FF0000"/>
        <w:sz w:val="20"/>
        <w:szCs w:val="20"/>
        <w:rtl/>
      </w:rPr>
      <w:t>2</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lvlText w:val=""/>
      <w:lvlJc w:val="left"/>
      <w:pPr>
        <w:tabs>
          <w:tab w:val="num" w:pos="2160"/>
        </w:tabs>
        <w:ind w:left="2160" w:right="360" w:hanging="360"/>
      </w:pPr>
      <w:rPr>
        <w:rFonts w:ascii="Symbol" w:hAnsi="Symbol" w:hint="default"/>
      </w:rPr>
    </w:lvl>
  </w:abstractNum>
  <w:abstractNum w:abstractNumId="3" w15:restartNumberingAfterBreak="0">
    <w:nsid w:val="00527955"/>
    <w:multiLevelType w:val="hybridMultilevel"/>
    <w:tmpl w:val="5CCED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21044F"/>
    <w:multiLevelType w:val="hybridMultilevel"/>
    <w:tmpl w:val="66C4F6B4"/>
    <w:lvl w:ilvl="0" w:tplc="F474BB70">
      <w:start w:val="1"/>
      <w:numFmt w:val="decimal"/>
      <w:lvlText w:val="%1."/>
      <w:lvlJc w:val="left"/>
      <w:pPr>
        <w:ind w:left="14" w:hanging="360"/>
      </w:pPr>
      <w:rPr>
        <w:rFonts w:hint="default"/>
      </w:rPr>
    </w:lvl>
    <w:lvl w:ilvl="1" w:tplc="04090019">
      <w:start w:val="1"/>
      <w:numFmt w:val="lowerLetter"/>
      <w:lvlText w:val="%2."/>
      <w:lvlJc w:val="left"/>
      <w:pPr>
        <w:ind w:left="734" w:hanging="360"/>
      </w:pPr>
    </w:lvl>
    <w:lvl w:ilvl="2" w:tplc="0409001B" w:tentative="1">
      <w:start w:val="1"/>
      <w:numFmt w:val="lowerRoman"/>
      <w:lvlText w:val="%3."/>
      <w:lvlJc w:val="right"/>
      <w:pPr>
        <w:ind w:left="1454" w:hanging="180"/>
      </w:pPr>
    </w:lvl>
    <w:lvl w:ilvl="3" w:tplc="0409000F" w:tentative="1">
      <w:start w:val="1"/>
      <w:numFmt w:val="decimal"/>
      <w:lvlText w:val="%4."/>
      <w:lvlJc w:val="left"/>
      <w:pPr>
        <w:ind w:left="2174" w:hanging="360"/>
      </w:pPr>
    </w:lvl>
    <w:lvl w:ilvl="4" w:tplc="04090019" w:tentative="1">
      <w:start w:val="1"/>
      <w:numFmt w:val="lowerLetter"/>
      <w:lvlText w:val="%5."/>
      <w:lvlJc w:val="left"/>
      <w:pPr>
        <w:ind w:left="2894" w:hanging="360"/>
      </w:pPr>
    </w:lvl>
    <w:lvl w:ilvl="5" w:tplc="0409001B" w:tentative="1">
      <w:start w:val="1"/>
      <w:numFmt w:val="lowerRoman"/>
      <w:lvlText w:val="%6."/>
      <w:lvlJc w:val="right"/>
      <w:pPr>
        <w:ind w:left="3614" w:hanging="180"/>
      </w:pPr>
    </w:lvl>
    <w:lvl w:ilvl="6" w:tplc="0409000F" w:tentative="1">
      <w:start w:val="1"/>
      <w:numFmt w:val="decimal"/>
      <w:lvlText w:val="%7."/>
      <w:lvlJc w:val="left"/>
      <w:pPr>
        <w:ind w:left="4334" w:hanging="360"/>
      </w:pPr>
    </w:lvl>
    <w:lvl w:ilvl="7" w:tplc="04090019" w:tentative="1">
      <w:start w:val="1"/>
      <w:numFmt w:val="lowerLetter"/>
      <w:lvlText w:val="%8."/>
      <w:lvlJc w:val="left"/>
      <w:pPr>
        <w:ind w:left="5054" w:hanging="360"/>
      </w:pPr>
    </w:lvl>
    <w:lvl w:ilvl="8" w:tplc="0409001B" w:tentative="1">
      <w:start w:val="1"/>
      <w:numFmt w:val="lowerRoman"/>
      <w:lvlText w:val="%9."/>
      <w:lvlJc w:val="right"/>
      <w:pPr>
        <w:ind w:left="5774" w:hanging="180"/>
      </w:pPr>
    </w:lvl>
  </w:abstractNum>
  <w:abstractNum w:abstractNumId="6"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7"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03CB2E72"/>
    <w:multiLevelType w:val="hybridMultilevel"/>
    <w:tmpl w:val="C19647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1"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3" w15:restartNumberingAfterBreak="0">
    <w:nsid w:val="09C92211"/>
    <w:multiLevelType w:val="hybridMultilevel"/>
    <w:tmpl w:val="27C07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0AB14E55"/>
    <w:multiLevelType w:val="multilevel"/>
    <w:tmpl w:val="0D68CBDE"/>
    <w:lvl w:ilvl="0">
      <w:start w:val="1"/>
      <w:numFmt w:val="decimal"/>
      <w:lvlText w:val="%1."/>
      <w:lvlJc w:val="left"/>
      <w:pPr>
        <w:ind w:left="454" w:hanging="360"/>
      </w:pPr>
      <w:rPr>
        <w:rFonts w:hint="default"/>
      </w:rPr>
    </w:lvl>
    <w:lvl w:ilvl="1">
      <w:start w:val="1"/>
      <w:numFmt w:val="decimal"/>
      <w:isLgl/>
      <w:lvlText w:val="%1.%2."/>
      <w:lvlJc w:val="left"/>
      <w:pPr>
        <w:ind w:left="757" w:hanging="360"/>
      </w:pPr>
      <w:rPr>
        <w:rFonts w:hint="default"/>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isLgl/>
      <w:lvlText w:val="%1.%2.%3.%4."/>
      <w:lvlJc w:val="left"/>
      <w:pPr>
        <w:ind w:left="1723" w:hanging="720"/>
      </w:pPr>
      <w:rPr>
        <w:rFonts w:hint="default"/>
      </w:rPr>
    </w:lvl>
    <w:lvl w:ilvl="4">
      <w:start w:val="1"/>
      <w:numFmt w:val="decimal"/>
      <w:isLgl/>
      <w:lvlText w:val="%1.%2.%3.%4.%5."/>
      <w:lvlJc w:val="left"/>
      <w:pPr>
        <w:ind w:left="2386" w:hanging="1080"/>
      </w:pPr>
      <w:rPr>
        <w:rFonts w:hint="default"/>
      </w:rPr>
    </w:lvl>
    <w:lvl w:ilvl="5">
      <w:start w:val="1"/>
      <w:numFmt w:val="decimal"/>
      <w:isLgl/>
      <w:lvlText w:val="%1.%2.%3.%4.%5.%6."/>
      <w:lvlJc w:val="left"/>
      <w:pPr>
        <w:ind w:left="2689" w:hanging="1080"/>
      </w:pPr>
      <w:rPr>
        <w:rFonts w:hint="default"/>
      </w:rPr>
    </w:lvl>
    <w:lvl w:ilvl="6">
      <w:start w:val="1"/>
      <w:numFmt w:val="decimal"/>
      <w:isLgl/>
      <w:lvlText w:val="%1.%2.%3.%4.%5.%6.%7."/>
      <w:lvlJc w:val="left"/>
      <w:pPr>
        <w:ind w:left="3352" w:hanging="1440"/>
      </w:pPr>
      <w:rPr>
        <w:rFonts w:hint="default"/>
      </w:rPr>
    </w:lvl>
    <w:lvl w:ilvl="7">
      <w:start w:val="1"/>
      <w:numFmt w:val="decimal"/>
      <w:isLgl/>
      <w:lvlText w:val="%1.%2.%3.%4.%5.%6.%7.%8."/>
      <w:lvlJc w:val="left"/>
      <w:pPr>
        <w:ind w:left="3655" w:hanging="1440"/>
      </w:pPr>
      <w:rPr>
        <w:rFonts w:hint="default"/>
      </w:rPr>
    </w:lvl>
    <w:lvl w:ilvl="8">
      <w:start w:val="1"/>
      <w:numFmt w:val="decimal"/>
      <w:isLgl/>
      <w:lvlText w:val="%1.%2.%3.%4.%5.%6.%7.%8.%9."/>
      <w:lvlJc w:val="left"/>
      <w:pPr>
        <w:ind w:left="4318" w:hanging="180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B35721D"/>
    <w:multiLevelType w:val="hybridMultilevel"/>
    <w:tmpl w:val="2B98B8DE"/>
    <w:lvl w:ilvl="0" w:tplc="2000000F">
      <w:start w:val="1"/>
      <w:numFmt w:val="decimal"/>
      <w:lvlText w:val="%1."/>
      <w:lvlJc w:val="left"/>
      <w:pPr>
        <w:ind w:left="360" w:hanging="360"/>
      </w:p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5" w15:restartNumberingAfterBreak="0">
    <w:nsid w:val="1EF668EE"/>
    <w:multiLevelType w:val="multilevel"/>
    <w:tmpl w:val="9676B730"/>
    <w:lvl w:ilvl="0">
      <w:start w:val="2"/>
      <w:numFmt w:val="decimal"/>
      <w:pStyle w:val="1-"/>
      <w:lvlText w:val="%1."/>
      <w:lvlJc w:val="left"/>
      <w:pPr>
        <w:ind w:left="740" w:hanging="380"/>
      </w:pPr>
      <w:rPr>
        <w:rFonts w:hint="default"/>
        <w:sz w:val="24"/>
        <w:szCs w:val="24"/>
        <w:lang w:val="en-US"/>
      </w:rPr>
    </w:lvl>
    <w:lvl w:ilvl="1">
      <w:start w:val="1"/>
      <w:numFmt w:val="decimal"/>
      <w:pStyle w:val="2-"/>
      <w:isLgl/>
      <w:lvlText w:val="%1.%2."/>
      <w:lvlJc w:val="left"/>
      <w:pPr>
        <w:ind w:left="1080" w:hanging="720"/>
      </w:pPr>
      <w:rPr>
        <w:rFonts w:hint="default"/>
        <w:b w:val="0"/>
        <w:bCs w:val="0"/>
        <w:sz w:val="24"/>
        <w:szCs w:val="24"/>
      </w:rPr>
    </w:lvl>
    <w:lvl w:ilvl="2">
      <w:start w:val="1"/>
      <w:numFmt w:val="decimal"/>
      <w:pStyle w:val="3-"/>
      <w:isLgl/>
      <w:lvlText w:val="%1.%2.%3."/>
      <w:lvlJc w:val="left"/>
      <w:pPr>
        <w:ind w:left="0" w:firstLine="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147462A"/>
    <w:multiLevelType w:val="hybridMultilevel"/>
    <w:tmpl w:val="2B98B8D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21892C68"/>
    <w:multiLevelType w:val="hybridMultilevel"/>
    <w:tmpl w:val="CC7EBC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ABF21F1"/>
    <w:multiLevelType w:val="multilevel"/>
    <w:tmpl w:val="5A6AECD0"/>
    <w:lvl w:ilvl="0">
      <w:start w:val="1"/>
      <w:numFmt w:val="decimal"/>
      <w:lvlText w:val="%1."/>
      <w:lvlJc w:val="left"/>
      <w:pPr>
        <w:ind w:left="360" w:hanging="360"/>
      </w:pPr>
      <w:rPr>
        <w:rFonts w:ascii="Times New Roman" w:hAnsi="Times New Roman" w:cs="David" w:hint="default"/>
        <w:b w:val="0"/>
        <w:bCs w:val="0"/>
        <w:sz w:val="28"/>
        <w:szCs w:val="28"/>
      </w:rPr>
    </w:lvl>
    <w:lvl w:ilvl="1">
      <w:start w:val="1"/>
      <w:numFmt w:val="decimal"/>
      <w:lvlText w:val="%1.%2."/>
      <w:lvlJc w:val="left"/>
      <w:pPr>
        <w:ind w:left="43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32"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30BA04CE"/>
    <w:multiLevelType w:val="hybridMultilevel"/>
    <w:tmpl w:val="57AE1920"/>
    <w:lvl w:ilvl="0" w:tplc="083AFB0A">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42"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43"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4"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BA722B6"/>
    <w:multiLevelType w:val="hybridMultilevel"/>
    <w:tmpl w:val="C1742770"/>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3375B96"/>
    <w:multiLevelType w:val="hybridMultilevel"/>
    <w:tmpl w:val="ED4E60B0"/>
    <w:lvl w:ilvl="0" w:tplc="9FC4C096">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857040D"/>
    <w:multiLevelType w:val="hybridMultilevel"/>
    <w:tmpl w:val="0C6AB3CC"/>
    <w:lvl w:ilvl="0" w:tplc="C16AA070">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6" w15:restartNumberingAfterBreak="0">
    <w:nsid w:val="4AD80A12"/>
    <w:multiLevelType w:val="hybridMultilevel"/>
    <w:tmpl w:val="DB087BD0"/>
    <w:lvl w:ilvl="0" w:tplc="5010CE4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4D404692"/>
    <w:multiLevelType w:val="hybridMultilevel"/>
    <w:tmpl w:val="1D324E4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DEC21A4"/>
    <w:multiLevelType w:val="hybridMultilevel"/>
    <w:tmpl w:val="874613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582B3491"/>
    <w:multiLevelType w:val="hybridMultilevel"/>
    <w:tmpl w:val="94AE4200"/>
    <w:lvl w:ilvl="0" w:tplc="E3FCC1CA">
      <w:start w:val="1"/>
      <w:numFmt w:val="bullet"/>
      <w:lvlText w:val=""/>
      <w:lvlJc w:val="left"/>
      <w:pPr>
        <w:ind w:left="360" w:hanging="360"/>
      </w:pPr>
      <w:rPr>
        <w:rFonts w:ascii="Wingdings" w:hAnsi="Wingdings" w:hint="default"/>
        <w:sz w:val="30"/>
        <w:szCs w:val="3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1"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3"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64"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7"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66FD338F"/>
    <w:multiLevelType w:val="hybridMultilevel"/>
    <w:tmpl w:val="D1C4D3B8"/>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6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0" w15:restartNumberingAfterBreak="0">
    <w:nsid w:val="686543DC"/>
    <w:multiLevelType w:val="hybridMultilevel"/>
    <w:tmpl w:val="8D6E47F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2" w15:restartNumberingAfterBreak="0">
    <w:nsid w:val="68ED1070"/>
    <w:multiLevelType w:val="hybridMultilevel"/>
    <w:tmpl w:val="D8E20EE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1811ED"/>
    <w:multiLevelType w:val="singleLevel"/>
    <w:tmpl w:val="593CA9C8"/>
    <w:lvl w:ilvl="0">
      <w:start w:val="1"/>
      <w:numFmt w:val="decimal"/>
      <w:pStyle w:val="a5"/>
      <w:lvlText w:val="%1."/>
      <w:legacy w:legacy="1" w:legacySpace="0" w:legacyIndent="283"/>
      <w:lvlJc w:val="center"/>
      <w:pPr>
        <w:ind w:left="849" w:right="849" w:hanging="283"/>
      </w:pPr>
    </w:lvl>
  </w:abstractNum>
  <w:abstractNum w:abstractNumId="74" w15:restartNumberingAfterBreak="0">
    <w:nsid w:val="692748EC"/>
    <w:multiLevelType w:val="singleLevel"/>
    <w:tmpl w:val="54D285D0"/>
    <w:lvl w:ilvl="0">
      <w:start w:val="1"/>
      <w:numFmt w:val="decimal"/>
      <w:pStyle w:val="a6"/>
      <w:lvlText w:val="%1."/>
      <w:legacy w:legacy="1" w:legacySpace="0" w:legacyIndent="283"/>
      <w:lvlJc w:val="right"/>
      <w:pPr>
        <w:ind w:left="1984" w:right="1984" w:hanging="283"/>
      </w:pPr>
    </w:lvl>
  </w:abstractNum>
  <w:abstractNum w:abstractNumId="75"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7" w15:restartNumberingAfterBreak="0">
    <w:nsid w:val="6D4F4194"/>
    <w:multiLevelType w:val="multilevel"/>
    <w:tmpl w:val="F73E96E2"/>
    <w:lvl w:ilvl="0">
      <w:start w:val="1"/>
      <w:numFmt w:val="decimal"/>
      <w:pStyle w:val="a7"/>
      <w:lvlText w:val="%1."/>
      <w:lvlJc w:val="left"/>
      <w:pPr>
        <w:tabs>
          <w:tab w:val="num" w:pos="567"/>
        </w:tabs>
        <w:ind w:left="567" w:hanging="567"/>
      </w:pPr>
      <w:rPr>
        <w:rFonts w:hint="default"/>
      </w:rPr>
    </w:lvl>
    <w:lvl w:ilvl="1">
      <w:start w:val="1"/>
      <w:numFmt w:val="decimal"/>
      <w:pStyle w:val="a8"/>
      <w:lvlText w:val="%1.%2."/>
      <w:lvlJc w:val="left"/>
      <w:pPr>
        <w:tabs>
          <w:tab w:val="num" w:pos="1134"/>
        </w:tabs>
        <w:ind w:left="1134" w:hanging="567"/>
      </w:pPr>
      <w:rPr>
        <w:rFonts w:hint="default"/>
        <w:b w:val="0"/>
        <w:bCs w:val="0"/>
      </w:rPr>
    </w:lvl>
    <w:lvl w:ilvl="2">
      <w:start w:val="1"/>
      <w:numFmt w:val="decimal"/>
      <w:pStyle w:val="a9"/>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8" w15:restartNumberingAfterBreak="0">
    <w:nsid w:val="70122F70"/>
    <w:multiLevelType w:val="hybridMultilevel"/>
    <w:tmpl w:val="B25018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0"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1"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2"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5" w15:restartNumberingAfterBreak="0">
    <w:nsid w:val="7ADD5041"/>
    <w:multiLevelType w:val="hybridMultilevel"/>
    <w:tmpl w:val="1BF634D4"/>
    <w:lvl w:ilvl="0" w:tplc="04090001">
      <w:start w:val="1"/>
      <w:numFmt w:val="bullet"/>
      <w:lvlText w:val=""/>
      <w:lvlJc w:val="left"/>
      <w:pPr>
        <w:ind w:left="372" w:hanging="360"/>
      </w:pPr>
      <w:rPr>
        <w:rFonts w:ascii="Symbol" w:hAnsi="Symbol" w:hint="default"/>
      </w:rPr>
    </w:lvl>
    <w:lvl w:ilvl="1" w:tplc="04090003" w:tentative="1">
      <w:start w:val="1"/>
      <w:numFmt w:val="bullet"/>
      <w:lvlText w:val="o"/>
      <w:lvlJc w:val="left"/>
      <w:pPr>
        <w:ind w:left="1092" w:hanging="360"/>
      </w:pPr>
      <w:rPr>
        <w:rFonts w:ascii="Courier New" w:hAnsi="Courier New" w:cs="Courier New" w:hint="default"/>
      </w:rPr>
    </w:lvl>
    <w:lvl w:ilvl="2" w:tplc="04090005" w:tentative="1">
      <w:start w:val="1"/>
      <w:numFmt w:val="bullet"/>
      <w:lvlText w:val=""/>
      <w:lvlJc w:val="left"/>
      <w:pPr>
        <w:ind w:left="1812" w:hanging="360"/>
      </w:pPr>
      <w:rPr>
        <w:rFonts w:ascii="Wingdings" w:hAnsi="Wingdings" w:hint="default"/>
      </w:rPr>
    </w:lvl>
    <w:lvl w:ilvl="3" w:tplc="04090001" w:tentative="1">
      <w:start w:val="1"/>
      <w:numFmt w:val="bullet"/>
      <w:lvlText w:val=""/>
      <w:lvlJc w:val="left"/>
      <w:pPr>
        <w:ind w:left="2532" w:hanging="360"/>
      </w:pPr>
      <w:rPr>
        <w:rFonts w:ascii="Symbol" w:hAnsi="Symbol" w:hint="default"/>
      </w:rPr>
    </w:lvl>
    <w:lvl w:ilvl="4" w:tplc="04090003" w:tentative="1">
      <w:start w:val="1"/>
      <w:numFmt w:val="bullet"/>
      <w:lvlText w:val="o"/>
      <w:lvlJc w:val="left"/>
      <w:pPr>
        <w:ind w:left="3252" w:hanging="360"/>
      </w:pPr>
      <w:rPr>
        <w:rFonts w:ascii="Courier New" w:hAnsi="Courier New" w:cs="Courier New" w:hint="default"/>
      </w:rPr>
    </w:lvl>
    <w:lvl w:ilvl="5" w:tplc="04090005" w:tentative="1">
      <w:start w:val="1"/>
      <w:numFmt w:val="bullet"/>
      <w:lvlText w:val=""/>
      <w:lvlJc w:val="left"/>
      <w:pPr>
        <w:ind w:left="3972" w:hanging="360"/>
      </w:pPr>
      <w:rPr>
        <w:rFonts w:ascii="Wingdings" w:hAnsi="Wingdings" w:hint="default"/>
      </w:rPr>
    </w:lvl>
    <w:lvl w:ilvl="6" w:tplc="04090001" w:tentative="1">
      <w:start w:val="1"/>
      <w:numFmt w:val="bullet"/>
      <w:lvlText w:val=""/>
      <w:lvlJc w:val="left"/>
      <w:pPr>
        <w:ind w:left="4692" w:hanging="360"/>
      </w:pPr>
      <w:rPr>
        <w:rFonts w:ascii="Symbol" w:hAnsi="Symbol" w:hint="default"/>
      </w:rPr>
    </w:lvl>
    <w:lvl w:ilvl="7" w:tplc="04090003" w:tentative="1">
      <w:start w:val="1"/>
      <w:numFmt w:val="bullet"/>
      <w:lvlText w:val="o"/>
      <w:lvlJc w:val="left"/>
      <w:pPr>
        <w:ind w:left="5412" w:hanging="360"/>
      </w:pPr>
      <w:rPr>
        <w:rFonts w:ascii="Courier New" w:hAnsi="Courier New" w:cs="Courier New" w:hint="default"/>
      </w:rPr>
    </w:lvl>
    <w:lvl w:ilvl="8" w:tplc="04090005" w:tentative="1">
      <w:start w:val="1"/>
      <w:numFmt w:val="bullet"/>
      <w:lvlText w:val=""/>
      <w:lvlJc w:val="left"/>
      <w:pPr>
        <w:ind w:left="6132" w:hanging="360"/>
      </w:pPr>
      <w:rPr>
        <w:rFonts w:ascii="Wingdings" w:hAnsi="Wingdings" w:hint="default"/>
      </w:rPr>
    </w:lvl>
  </w:abstractNum>
  <w:abstractNum w:abstractNumId="86" w15:restartNumberingAfterBreak="0">
    <w:nsid w:val="7BE00889"/>
    <w:multiLevelType w:val="hybridMultilevel"/>
    <w:tmpl w:val="8CE836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51"/>
  </w:num>
  <w:num w:numId="3">
    <w:abstractNumId w:val="1"/>
  </w:num>
  <w:num w:numId="4">
    <w:abstractNumId w:val="2"/>
  </w:num>
  <w:num w:numId="5">
    <w:abstractNumId w:val="20"/>
  </w:num>
  <w:num w:numId="6">
    <w:abstractNumId w:val="26"/>
  </w:num>
  <w:num w:numId="7">
    <w:abstractNumId w:val="64"/>
  </w:num>
  <w:num w:numId="8">
    <w:abstractNumId w:val="15"/>
  </w:num>
  <w:num w:numId="9">
    <w:abstractNumId w:val="53"/>
  </w:num>
  <w:num w:numId="10">
    <w:abstractNumId w:val="23"/>
  </w:num>
  <w:num w:numId="11">
    <w:abstractNumId w:val="43"/>
  </w:num>
  <w:num w:numId="12">
    <w:abstractNumId w:val="66"/>
  </w:num>
  <w:num w:numId="13">
    <w:abstractNumId w:val="76"/>
  </w:num>
  <w:num w:numId="14">
    <w:abstractNumId w:val="6"/>
  </w:num>
  <w:num w:numId="15">
    <w:abstractNumId w:val="10"/>
  </w:num>
  <w:num w:numId="16">
    <w:abstractNumId w:val="37"/>
  </w:num>
  <w:num w:numId="17">
    <w:abstractNumId w:val="21"/>
  </w:num>
  <w:num w:numId="18">
    <w:abstractNumId w:val="65"/>
  </w:num>
  <w:num w:numId="19">
    <w:abstractNumId w:val="27"/>
  </w:num>
  <w:num w:numId="20">
    <w:abstractNumId w:val="19"/>
  </w:num>
  <w:num w:numId="21">
    <w:abstractNumId w:val="63"/>
  </w:num>
  <w:num w:numId="22">
    <w:abstractNumId w:val="18"/>
  </w:num>
  <w:num w:numId="23">
    <w:abstractNumId w:val="52"/>
  </w:num>
  <w:num w:numId="24">
    <w:abstractNumId w:val="84"/>
  </w:num>
  <w:num w:numId="25">
    <w:abstractNumId w:val="83"/>
  </w:num>
  <w:num w:numId="26">
    <w:abstractNumId w:val="49"/>
  </w:num>
  <w:num w:numId="27">
    <w:abstractNumId w:val="82"/>
  </w:num>
  <w:num w:numId="28">
    <w:abstractNumId w:val="35"/>
  </w:num>
  <w:num w:numId="29">
    <w:abstractNumId w:val="7"/>
  </w:num>
  <w:num w:numId="30">
    <w:abstractNumId w:val="16"/>
  </w:num>
  <w:num w:numId="31">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2"/>
  </w:num>
  <w:num w:numId="33">
    <w:abstractNumId w:val="17"/>
  </w:num>
  <w:num w:numId="34">
    <w:abstractNumId w:val="73"/>
  </w:num>
  <w:num w:numId="35">
    <w:abstractNumId w:val="33"/>
  </w:num>
  <w:num w:numId="36">
    <w:abstractNumId w:val="22"/>
  </w:num>
  <w:num w:numId="37">
    <w:abstractNumId w:val="60"/>
  </w:num>
  <w:num w:numId="38">
    <w:abstractNumId w:val="81"/>
  </w:num>
  <w:num w:numId="39">
    <w:abstractNumId w:val="30"/>
  </w:num>
  <w:num w:numId="40">
    <w:abstractNumId w:val="40"/>
  </w:num>
  <w:num w:numId="41">
    <w:abstractNumId w:val="74"/>
  </w:num>
  <w:num w:numId="42">
    <w:abstractNumId w:val="32"/>
  </w:num>
  <w:num w:numId="43">
    <w:abstractNumId w:val="69"/>
  </w:num>
  <w:num w:numId="44">
    <w:abstractNumId w:val="44"/>
  </w:num>
  <w:num w:numId="45">
    <w:abstractNumId w:val="34"/>
  </w:num>
  <w:num w:numId="46">
    <w:abstractNumId w:val="79"/>
  </w:num>
  <w:num w:numId="47">
    <w:abstractNumId w:val="77"/>
  </w:num>
  <w:num w:numId="48">
    <w:abstractNumId w:val="11"/>
  </w:num>
  <w:num w:numId="49">
    <w:abstractNumId w:val="39"/>
  </w:num>
  <w:num w:numId="50">
    <w:abstractNumId w:val="12"/>
  </w:num>
  <w:num w:numId="51">
    <w:abstractNumId w:val="45"/>
  </w:num>
  <w:num w:numId="52">
    <w:abstractNumId w:val="8"/>
  </w:num>
  <w:num w:numId="53">
    <w:abstractNumId w:val="71"/>
  </w:num>
  <w:num w:numId="54">
    <w:abstractNumId w:val="75"/>
  </w:num>
  <w:num w:numId="55">
    <w:abstractNumId w:val="38"/>
  </w:num>
  <w:num w:numId="56">
    <w:abstractNumId w:val="4"/>
  </w:num>
  <w:num w:numId="57">
    <w:abstractNumId w:val="48"/>
  </w:num>
  <w:num w:numId="58">
    <w:abstractNumId w:val="25"/>
  </w:num>
  <w:num w:numId="59">
    <w:abstractNumId w:val="80"/>
  </w:num>
  <w:num w:numId="60">
    <w:abstractNumId w:val="41"/>
  </w:num>
  <w:num w:numId="61">
    <w:abstractNumId w:val="24"/>
  </w:num>
  <w:num w:numId="62">
    <w:abstractNumId w:val="61"/>
  </w:num>
  <w:num w:numId="63">
    <w:abstractNumId w:val="5"/>
  </w:num>
  <w:num w:numId="6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50"/>
  </w:num>
  <w:num w:numId="66">
    <w:abstractNumId w:val="9"/>
  </w:num>
  <w:num w:numId="67">
    <w:abstractNumId w:val="78"/>
  </w:num>
  <w:num w:numId="68">
    <w:abstractNumId w:val="55"/>
  </w:num>
  <w:num w:numId="69">
    <w:abstractNumId w:val="59"/>
  </w:num>
  <w:num w:numId="70">
    <w:abstractNumId w:val="13"/>
  </w:num>
  <w:num w:numId="7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14"/>
  </w:num>
  <w:num w:numId="7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3"/>
  </w:num>
  <w:num w:numId="75">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28"/>
  </w:num>
  <w:num w:numId="78">
    <w:abstractNumId w:val="29"/>
  </w:num>
  <w:num w:numId="79">
    <w:abstractNumId w:val="31"/>
  </w:num>
  <w:num w:numId="80">
    <w:abstractNumId w:val="86"/>
  </w:num>
  <w:num w:numId="81">
    <w:abstractNumId w:val="72"/>
  </w:num>
  <w:num w:numId="8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42"/>
  </w:num>
  <w:num w:numId="85">
    <w:abstractNumId w:val="57"/>
  </w:num>
  <w:num w:numId="8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abstractNumId w:val="36"/>
  </w:num>
  <w:num w:numId="95">
    <w:abstractNumId w:val="58"/>
  </w:num>
  <w:num w:numId="9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47"/>
  </w:num>
  <w:num w:numId="9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56"/>
  </w:num>
  <w:num w:numId="100">
    <w:abstractNumId w:val="70"/>
  </w:num>
  <w:num w:numId="10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1">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2">
    <w:abstractNumId w:val="25"/>
  </w:num>
  <w:num w:numId="113">
    <w:abstractNumId w:val="46"/>
  </w:num>
  <w:num w:numId="114">
    <w:abstractNumId w:val="54"/>
  </w:num>
  <w:num w:numId="115">
    <w:abstractNumId w:val="85"/>
  </w:num>
  <w:num w:numId="116">
    <w:abstractNumId w:val="25"/>
  </w:num>
  <w:num w:numId="117">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8">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25"/>
  </w:num>
  <w:num w:numId="120">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1">
    <w:abstractNumId w:val="2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3950"/>
    <w:rsid w:val="00000707"/>
    <w:rsid w:val="000335C4"/>
    <w:rsid w:val="0005603B"/>
    <w:rsid w:val="00084011"/>
    <w:rsid w:val="00091132"/>
    <w:rsid w:val="000B718D"/>
    <w:rsid w:val="000D53E3"/>
    <w:rsid w:val="000E5364"/>
    <w:rsid w:val="000E7417"/>
    <w:rsid w:val="000F670C"/>
    <w:rsid w:val="00113A02"/>
    <w:rsid w:val="00153950"/>
    <w:rsid w:val="00187810"/>
    <w:rsid w:val="001C531B"/>
    <w:rsid w:val="001E13EA"/>
    <w:rsid w:val="00244B6B"/>
    <w:rsid w:val="0024514A"/>
    <w:rsid w:val="00281196"/>
    <w:rsid w:val="00283E14"/>
    <w:rsid w:val="0028505B"/>
    <w:rsid w:val="002942FB"/>
    <w:rsid w:val="002B0D21"/>
    <w:rsid w:val="002B12A3"/>
    <w:rsid w:val="002C7A9F"/>
    <w:rsid w:val="002F6085"/>
    <w:rsid w:val="00342EE5"/>
    <w:rsid w:val="00344858"/>
    <w:rsid w:val="003470C5"/>
    <w:rsid w:val="0037280D"/>
    <w:rsid w:val="00376F1E"/>
    <w:rsid w:val="00395EFA"/>
    <w:rsid w:val="003A2585"/>
    <w:rsid w:val="004331E4"/>
    <w:rsid w:val="004404EB"/>
    <w:rsid w:val="00456425"/>
    <w:rsid w:val="004818C3"/>
    <w:rsid w:val="004A7691"/>
    <w:rsid w:val="004B3082"/>
    <w:rsid w:val="004C27A6"/>
    <w:rsid w:val="004D4CFF"/>
    <w:rsid w:val="004D4FA4"/>
    <w:rsid w:val="00540D8F"/>
    <w:rsid w:val="0056055A"/>
    <w:rsid w:val="00597638"/>
    <w:rsid w:val="005C4BE8"/>
    <w:rsid w:val="005C70EB"/>
    <w:rsid w:val="005D492E"/>
    <w:rsid w:val="0060274C"/>
    <w:rsid w:val="00630339"/>
    <w:rsid w:val="00631FE2"/>
    <w:rsid w:val="00644A84"/>
    <w:rsid w:val="006717D6"/>
    <w:rsid w:val="006931A7"/>
    <w:rsid w:val="006950D6"/>
    <w:rsid w:val="006E5D13"/>
    <w:rsid w:val="006E6141"/>
    <w:rsid w:val="00703F9A"/>
    <w:rsid w:val="00715429"/>
    <w:rsid w:val="00723D33"/>
    <w:rsid w:val="0074350F"/>
    <w:rsid w:val="00755906"/>
    <w:rsid w:val="0079050C"/>
    <w:rsid w:val="00797B06"/>
    <w:rsid w:val="0080386D"/>
    <w:rsid w:val="00816D87"/>
    <w:rsid w:val="00823EB7"/>
    <w:rsid w:val="008B0F73"/>
    <w:rsid w:val="008C6FF1"/>
    <w:rsid w:val="008D08EF"/>
    <w:rsid w:val="00925A7E"/>
    <w:rsid w:val="0097605E"/>
    <w:rsid w:val="009905FE"/>
    <w:rsid w:val="009B16C1"/>
    <w:rsid w:val="009F42E9"/>
    <w:rsid w:val="00A06540"/>
    <w:rsid w:val="00A11031"/>
    <w:rsid w:val="00AB12E0"/>
    <w:rsid w:val="00B0376C"/>
    <w:rsid w:val="00B27387"/>
    <w:rsid w:val="00B75745"/>
    <w:rsid w:val="00B804DD"/>
    <w:rsid w:val="00B824DB"/>
    <w:rsid w:val="00B910BE"/>
    <w:rsid w:val="00BC6426"/>
    <w:rsid w:val="00BD1D1B"/>
    <w:rsid w:val="00C04E48"/>
    <w:rsid w:val="00C74A41"/>
    <w:rsid w:val="00CD2F5D"/>
    <w:rsid w:val="00CF08B5"/>
    <w:rsid w:val="00CF7930"/>
    <w:rsid w:val="00D004EE"/>
    <w:rsid w:val="00D151E7"/>
    <w:rsid w:val="00D24423"/>
    <w:rsid w:val="00D36D80"/>
    <w:rsid w:val="00D438A5"/>
    <w:rsid w:val="00D72862"/>
    <w:rsid w:val="00D75219"/>
    <w:rsid w:val="00E356C0"/>
    <w:rsid w:val="00E42D2E"/>
    <w:rsid w:val="00E83C83"/>
    <w:rsid w:val="00E919BD"/>
    <w:rsid w:val="00EA249C"/>
    <w:rsid w:val="00EF4581"/>
    <w:rsid w:val="00F06E61"/>
    <w:rsid w:val="00F45ABB"/>
    <w:rsid w:val="00F61F27"/>
    <w:rsid w:val="00FC243F"/>
    <w:rsid w:val="00FD68B5"/>
    <w:rsid w:val="00FF6D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CE9C1"/>
  <w15:chartTrackingRefBased/>
  <w15:docId w15:val="{B4BB3B59-B259-426A-99A4-4F05890EDB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5C4BE8"/>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a"/>
    <w:next w:val="aa"/>
    <w:link w:val="15"/>
    <w:uiPriority w:val="9"/>
    <w:qFormat/>
    <w:rsid w:val="00153950"/>
    <w:pPr>
      <w:keepNext/>
      <w:numPr>
        <w:numId w:val="28"/>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a"/>
    <w:next w:val="aa"/>
    <w:link w:val="23"/>
    <w:unhideWhenUsed/>
    <w:qFormat/>
    <w:rsid w:val="00153950"/>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a"/>
    <w:next w:val="aa"/>
    <w:link w:val="31"/>
    <w:unhideWhenUsed/>
    <w:rsid w:val="00153950"/>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a"/>
    <w:next w:val="aa"/>
    <w:link w:val="42"/>
    <w:unhideWhenUsed/>
    <w:rsid w:val="00153950"/>
    <w:pPr>
      <w:bidi w:val="0"/>
      <w:spacing w:before="300"/>
      <w:outlineLvl w:val="3"/>
    </w:pPr>
    <w:rPr>
      <w:b/>
      <w:bCs/>
      <w:caps/>
      <w:spacing w:val="10"/>
    </w:rPr>
  </w:style>
  <w:style w:type="paragraph" w:styleId="53">
    <w:name w:val="heading 5"/>
    <w:aliases w:val="Heading 5 תו,ASAPHeading 5, תו12,Heading 5 Char Char,תו12"/>
    <w:basedOn w:val="aa"/>
    <w:next w:val="aa"/>
    <w:link w:val="54"/>
    <w:unhideWhenUsed/>
    <w:qFormat/>
    <w:rsid w:val="00153950"/>
    <w:pPr>
      <w:widowControl w:val="0"/>
      <w:bidi w:val="0"/>
      <w:spacing w:before="300"/>
      <w:outlineLvl w:val="4"/>
    </w:pPr>
    <w:rPr>
      <w:b/>
      <w:bCs/>
      <w:caps/>
      <w:spacing w:val="10"/>
    </w:rPr>
  </w:style>
  <w:style w:type="paragraph" w:styleId="61">
    <w:name w:val="heading 6"/>
    <w:aliases w:val="ASAPHeading 6"/>
    <w:basedOn w:val="aa"/>
    <w:next w:val="aa"/>
    <w:link w:val="62"/>
    <w:unhideWhenUsed/>
    <w:rsid w:val="00153950"/>
    <w:pPr>
      <w:widowControl w:val="0"/>
      <w:bidi w:val="0"/>
      <w:spacing w:before="300"/>
      <w:outlineLvl w:val="5"/>
    </w:pPr>
    <w:rPr>
      <w:b/>
      <w:bCs/>
      <w:caps/>
      <w:spacing w:val="10"/>
    </w:rPr>
  </w:style>
  <w:style w:type="paragraph" w:styleId="70">
    <w:name w:val="heading 7"/>
    <w:aliases w:val="ASAPHeading 7"/>
    <w:basedOn w:val="aa"/>
    <w:next w:val="aa"/>
    <w:link w:val="71"/>
    <w:unhideWhenUsed/>
    <w:rsid w:val="00153950"/>
    <w:pPr>
      <w:widowControl w:val="0"/>
      <w:bidi w:val="0"/>
      <w:spacing w:before="300"/>
      <w:outlineLvl w:val="6"/>
    </w:pPr>
    <w:rPr>
      <w:b/>
      <w:bCs/>
      <w:caps/>
      <w:spacing w:val="10"/>
    </w:rPr>
  </w:style>
  <w:style w:type="paragraph" w:styleId="8">
    <w:name w:val="heading 8"/>
    <w:aliases w:val="ASAPHeading 8"/>
    <w:basedOn w:val="aa"/>
    <w:next w:val="aa"/>
    <w:link w:val="80"/>
    <w:unhideWhenUsed/>
    <w:rsid w:val="00153950"/>
    <w:pPr>
      <w:bidi w:val="0"/>
      <w:spacing w:before="300"/>
      <w:outlineLvl w:val="7"/>
    </w:pPr>
    <w:rPr>
      <w:caps/>
      <w:spacing w:val="10"/>
      <w:sz w:val="18"/>
      <w:szCs w:val="18"/>
    </w:rPr>
  </w:style>
  <w:style w:type="paragraph" w:styleId="9">
    <w:name w:val="heading 9"/>
    <w:aliases w:val="ASAPHeading 9"/>
    <w:basedOn w:val="aa"/>
    <w:next w:val="aa"/>
    <w:link w:val="90"/>
    <w:unhideWhenUsed/>
    <w:rsid w:val="00153950"/>
    <w:pPr>
      <w:bidi w:val="0"/>
      <w:spacing w:before="300"/>
      <w:outlineLvl w:val="8"/>
    </w:pPr>
    <w:rPr>
      <w:i/>
      <w:caps/>
      <w:spacing w:val="10"/>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table" w:styleId="ae">
    <w:name w:val="Table Grid"/>
    <w:basedOn w:val="ac"/>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0">
    <w:name w:val="1 - כ. פרק"/>
    <w:basedOn w:val="aa"/>
    <w:link w:val="1-Char"/>
    <w:qFormat/>
    <w:rsid w:val="00153950"/>
    <w:pPr>
      <w:spacing w:line="360" w:lineRule="auto"/>
      <w:jc w:val="center"/>
    </w:pPr>
    <w:rPr>
      <w:rFonts w:ascii="David" w:hAnsi="David" w:cs="David"/>
      <w:b/>
      <w:bCs/>
      <w:sz w:val="72"/>
      <w:szCs w:val="72"/>
    </w:rPr>
  </w:style>
  <w:style w:type="character" w:customStyle="1" w:styleId="1-Char">
    <w:name w:val="1 - כ. פרק Char"/>
    <w:basedOn w:val="ab"/>
    <w:link w:val="1-0"/>
    <w:rsid w:val="00153950"/>
    <w:rPr>
      <w:rFonts w:ascii="David" w:eastAsia="Times New Roman" w:hAnsi="David" w:cs="David"/>
      <w:b/>
      <w:bCs/>
      <w:sz w:val="72"/>
      <w:szCs w:val="72"/>
    </w:rPr>
  </w:style>
  <w:style w:type="paragraph" w:styleId="af">
    <w:name w:val="header"/>
    <w:aliases w:val="כותרת ראשית"/>
    <w:basedOn w:val="aa"/>
    <w:link w:val="af0"/>
    <w:uiPriority w:val="99"/>
    <w:unhideWhenUsed/>
    <w:rsid w:val="00153950"/>
    <w:pPr>
      <w:tabs>
        <w:tab w:val="center" w:pos="4153"/>
        <w:tab w:val="right" w:pos="8306"/>
      </w:tabs>
    </w:pPr>
  </w:style>
  <w:style w:type="character" w:customStyle="1" w:styleId="af0">
    <w:name w:val="כותרת עליונה תו"/>
    <w:aliases w:val="כותרת ראשית תו"/>
    <w:basedOn w:val="ab"/>
    <w:link w:val="af"/>
    <w:uiPriority w:val="99"/>
    <w:rsid w:val="00153950"/>
    <w:rPr>
      <w:rFonts w:ascii="Times New Roman" w:eastAsia="Times New Roman" w:hAnsi="Times New Roman" w:cs="Times New Roman"/>
      <w:sz w:val="24"/>
      <w:szCs w:val="24"/>
    </w:rPr>
  </w:style>
  <w:style w:type="paragraph" w:styleId="af1">
    <w:name w:val="footer"/>
    <w:basedOn w:val="aa"/>
    <w:link w:val="af2"/>
    <w:uiPriority w:val="99"/>
    <w:unhideWhenUsed/>
    <w:rsid w:val="00153950"/>
    <w:pPr>
      <w:tabs>
        <w:tab w:val="center" w:pos="4153"/>
        <w:tab w:val="right" w:pos="8306"/>
      </w:tabs>
    </w:pPr>
  </w:style>
  <w:style w:type="character" w:customStyle="1" w:styleId="af2">
    <w:name w:val="כותרת תחתונה תו"/>
    <w:basedOn w:val="ab"/>
    <w:link w:val="af1"/>
    <w:uiPriority w:val="99"/>
    <w:rsid w:val="00153950"/>
    <w:rPr>
      <w:rFonts w:ascii="Times New Roman" w:eastAsia="Times New Roman" w:hAnsi="Times New Roman" w:cs="Times New Roman"/>
      <w:sz w:val="24"/>
      <w:szCs w:val="24"/>
    </w:rPr>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b"/>
    <w:link w:val="11"/>
    <w:uiPriority w:val="9"/>
    <w:rsid w:val="00153950"/>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b"/>
    <w:link w:val="22"/>
    <w:rsid w:val="00153950"/>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b"/>
    <w:link w:val="30"/>
    <w:rsid w:val="00153950"/>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b"/>
    <w:link w:val="41"/>
    <w:rsid w:val="00153950"/>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b"/>
    <w:link w:val="53"/>
    <w:rsid w:val="00153950"/>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b"/>
    <w:link w:val="61"/>
    <w:rsid w:val="00153950"/>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b"/>
    <w:link w:val="70"/>
    <w:rsid w:val="00153950"/>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b"/>
    <w:link w:val="8"/>
    <w:rsid w:val="00153950"/>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b"/>
    <w:link w:val="9"/>
    <w:rsid w:val="00153950"/>
    <w:rPr>
      <w:rFonts w:ascii="Times New Roman" w:eastAsia="Times New Roman" w:hAnsi="Times New Roman" w:cs="Times New Roman"/>
      <w:i/>
      <w:caps/>
      <w:spacing w:val="10"/>
      <w:sz w:val="18"/>
      <w:szCs w:val="18"/>
    </w:rPr>
  </w:style>
  <w:style w:type="paragraph" w:styleId="af3">
    <w:name w:val="Quote"/>
    <w:basedOn w:val="aa"/>
    <w:next w:val="aa"/>
    <w:link w:val="af4"/>
    <w:rsid w:val="00153950"/>
    <w:pPr>
      <w:widowControl w:val="0"/>
      <w:ind w:left="567" w:right="567"/>
    </w:pPr>
    <w:rPr>
      <w:i/>
      <w:iCs/>
    </w:rPr>
  </w:style>
  <w:style w:type="character" w:customStyle="1" w:styleId="af4">
    <w:name w:val="ציטוט תו"/>
    <w:basedOn w:val="ab"/>
    <w:link w:val="af3"/>
    <w:rsid w:val="00153950"/>
    <w:rPr>
      <w:rFonts w:ascii="Times New Roman" w:eastAsia="Times New Roman" w:hAnsi="Times New Roman" w:cs="Times New Roman"/>
      <w:i/>
      <w:iCs/>
      <w:sz w:val="24"/>
      <w:szCs w:val="24"/>
    </w:rPr>
  </w:style>
  <w:style w:type="paragraph" w:styleId="af5">
    <w:name w:val="caption"/>
    <w:basedOn w:val="aa"/>
    <w:next w:val="aa"/>
    <w:uiPriority w:val="35"/>
    <w:semiHidden/>
    <w:unhideWhenUsed/>
    <w:qFormat/>
    <w:rsid w:val="00153950"/>
    <w:pPr>
      <w:bidi w:val="0"/>
    </w:pPr>
    <w:rPr>
      <w:b/>
      <w:bCs/>
      <w:color w:val="2E74B5" w:themeColor="accent1" w:themeShade="BF"/>
      <w:sz w:val="16"/>
      <w:szCs w:val="16"/>
    </w:rPr>
  </w:style>
  <w:style w:type="paragraph" w:styleId="af6">
    <w:name w:val="TOC Heading"/>
    <w:basedOn w:val="11"/>
    <w:next w:val="aa"/>
    <w:uiPriority w:val="39"/>
    <w:unhideWhenUsed/>
    <w:qFormat/>
    <w:rsid w:val="00153950"/>
    <w:pPr>
      <w:bidi w:val="0"/>
      <w:outlineLvl w:val="9"/>
    </w:pPr>
    <w:rPr>
      <w:lang w:bidi="en-US"/>
    </w:rPr>
  </w:style>
  <w:style w:type="paragraph" w:styleId="TOC3">
    <w:name w:val="toc 3"/>
    <w:basedOn w:val="aa"/>
    <w:next w:val="aa"/>
    <w:autoRedefine/>
    <w:uiPriority w:val="39"/>
    <w:unhideWhenUsed/>
    <w:rsid w:val="00153950"/>
    <w:pPr>
      <w:tabs>
        <w:tab w:val="left" w:pos="1160"/>
        <w:tab w:val="right" w:leader="dot" w:pos="9514"/>
      </w:tabs>
      <w:ind w:left="480"/>
    </w:pPr>
    <w:rPr>
      <w:rFonts w:asciiTheme="minorHAnsi" w:hAnsiTheme="minorHAnsi" w:cstheme="minorHAnsi"/>
      <w:sz w:val="20"/>
      <w:szCs w:val="20"/>
    </w:rPr>
  </w:style>
  <w:style w:type="paragraph" w:styleId="TOC1">
    <w:name w:val="toc 1"/>
    <w:basedOn w:val="aa"/>
    <w:next w:val="aa"/>
    <w:autoRedefine/>
    <w:uiPriority w:val="39"/>
    <w:unhideWhenUsed/>
    <w:rsid w:val="00153950"/>
    <w:pPr>
      <w:tabs>
        <w:tab w:val="left" w:pos="452"/>
        <w:tab w:val="right" w:leader="dot" w:pos="9514"/>
      </w:tabs>
      <w:spacing w:before="120"/>
    </w:pPr>
    <w:rPr>
      <w:rFonts w:asciiTheme="minorHAnsi" w:hAnsiTheme="minorHAnsi" w:cstheme="minorHAnsi"/>
      <w:b/>
      <w:bCs/>
      <w:i/>
      <w:iCs/>
    </w:rPr>
  </w:style>
  <w:style w:type="paragraph" w:styleId="TOC2">
    <w:name w:val="toc 2"/>
    <w:basedOn w:val="aa"/>
    <w:next w:val="aa"/>
    <w:autoRedefine/>
    <w:uiPriority w:val="39"/>
    <w:unhideWhenUsed/>
    <w:rsid w:val="00153950"/>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a"/>
    <w:next w:val="aa"/>
    <w:autoRedefine/>
    <w:uiPriority w:val="39"/>
    <w:unhideWhenUsed/>
    <w:rsid w:val="00153950"/>
    <w:pPr>
      <w:ind w:left="1440"/>
    </w:pPr>
    <w:rPr>
      <w:rFonts w:asciiTheme="minorHAnsi" w:hAnsiTheme="minorHAnsi" w:cstheme="minorHAnsi"/>
      <w:sz w:val="20"/>
      <w:szCs w:val="20"/>
    </w:rPr>
  </w:style>
  <w:style w:type="paragraph" w:styleId="TOC6">
    <w:name w:val="toc 6"/>
    <w:basedOn w:val="aa"/>
    <w:next w:val="aa"/>
    <w:autoRedefine/>
    <w:uiPriority w:val="39"/>
    <w:unhideWhenUsed/>
    <w:rsid w:val="00153950"/>
    <w:pPr>
      <w:ind w:left="1200"/>
    </w:pPr>
    <w:rPr>
      <w:rFonts w:asciiTheme="minorHAnsi" w:hAnsiTheme="minorHAnsi" w:cstheme="minorHAnsi"/>
      <w:sz w:val="20"/>
      <w:szCs w:val="20"/>
    </w:rPr>
  </w:style>
  <w:style w:type="paragraph" w:styleId="TOC5">
    <w:name w:val="toc 5"/>
    <w:basedOn w:val="aa"/>
    <w:next w:val="aa"/>
    <w:autoRedefine/>
    <w:uiPriority w:val="39"/>
    <w:unhideWhenUsed/>
    <w:rsid w:val="00153950"/>
    <w:pPr>
      <w:ind w:left="960"/>
    </w:pPr>
    <w:rPr>
      <w:rFonts w:asciiTheme="minorHAnsi" w:hAnsiTheme="minorHAnsi" w:cstheme="minorHAnsi"/>
      <w:sz w:val="20"/>
      <w:szCs w:val="20"/>
    </w:rPr>
  </w:style>
  <w:style w:type="paragraph" w:styleId="TOC4">
    <w:name w:val="toc 4"/>
    <w:basedOn w:val="aa"/>
    <w:next w:val="aa"/>
    <w:autoRedefine/>
    <w:uiPriority w:val="39"/>
    <w:unhideWhenUsed/>
    <w:rsid w:val="00153950"/>
    <w:pPr>
      <w:ind w:left="720"/>
    </w:pPr>
    <w:rPr>
      <w:rFonts w:asciiTheme="minorHAnsi" w:hAnsiTheme="minorHAnsi" w:cstheme="minorHAnsi"/>
      <w:sz w:val="20"/>
      <w:szCs w:val="20"/>
    </w:rPr>
  </w:style>
  <w:style w:type="paragraph" w:styleId="af7">
    <w:name w:val="List Paragraph"/>
    <w:aliases w:val="lp1,FooterText,numbered,Paragraphe de liste1,פיסקת bullets,LP1,פיסקת רשימה11,נספח 2 מתוקן,x.x.x.x"/>
    <w:basedOn w:val="aa"/>
    <w:link w:val="af8"/>
    <w:uiPriority w:val="34"/>
    <w:qFormat/>
    <w:rsid w:val="00153950"/>
    <w:pPr>
      <w:ind w:left="720"/>
      <w:contextualSpacing/>
    </w:pPr>
  </w:style>
  <w:style w:type="character" w:customStyle="1" w:styleId="af8">
    <w:name w:val="פיסקת רשימה תו"/>
    <w:aliases w:val="lp1 תו,FooterText תו,numbered תו,Paragraphe de liste1 תו,פיסקת bullets תו,LP1 תו,פיסקת רשימה11 תו,נספח 2 מתוקן תו,x.x.x.x תו"/>
    <w:link w:val="af7"/>
    <w:uiPriority w:val="34"/>
    <w:locked/>
    <w:rsid w:val="00153950"/>
    <w:rPr>
      <w:rFonts w:ascii="Times New Roman" w:eastAsia="Times New Roman" w:hAnsi="Times New Roman" w:cs="Times New Roman"/>
      <w:sz w:val="24"/>
      <w:szCs w:val="24"/>
    </w:rPr>
  </w:style>
  <w:style w:type="paragraph" w:customStyle="1" w:styleId="RonnyBase">
    <w:name w:val="RonnyBase"/>
    <w:link w:val="RonnyBase1"/>
    <w:uiPriority w:val="99"/>
    <w:rsid w:val="00153950"/>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53950"/>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53950"/>
    <w:pPr>
      <w:ind w:hanging="1134"/>
    </w:pPr>
  </w:style>
  <w:style w:type="character" w:customStyle="1" w:styleId="RonnyHeading1">
    <w:name w:val="RonnyHeading תו1"/>
    <w:basedOn w:val="RonnyBase1"/>
    <w:link w:val="RonnyHeading"/>
    <w:uiPriority w:val="99"/>
    <w:rsid w:val="00153950"/>
    <w:rPr>
      <w:rFonts w:ascii="Times New Roman" w:eastAsia="Times New Roman" w:hAnsi="Times New Roman" w:cs="David"/>
    </w:rPr>
  </w:style>
  <w:style w:type="paragraph" w:customStyle="1" w:styleId="Normal3">
    <w:name w:val="Normal3"/>
    <w:basedOn w:val="RonnyBase"/>
    <w:rsid w:val="00153950"/>
    <w:pPr>
      <w:spacing w:line="360" w:lineRule="auto"/>
      <w:ind w:left="1617"/>
    </w:pPr>
    <w:rPr>
      <w:sz w:val="24"/>
      <w:szCs w:val="24"/>
    </w:rPr>
  </w:style>
  <w:style w:type="character" w:customStyle="1" w:styleId="af9">
    <w:name w:val="טקסט הערה תו"/>
    <w:basedOn w:val="ab"/>
    <w:link w:val="afa"/>
    <w:uiPriority w:val="99"/>
    <w:rsid w:val="00153950"/>
  </w:style>
  <w:style w:type="paragraph" w:styleId="afa">
    <w:name w:val="annotation text"/>
    <w:basedOn w:val="aa"/>
    <w:link w:val="af9"/>
    <w:uiPriority w:val="99"/>
    <w:rsid w:val="00153950"/>
    <w:rPr>
      <w:rFonts w:asciiTheme="minorHAnsi" w:eastAsiaTheme="minorHAnsi" w:hAnsiTheme="minorHAnsi" w:cstheme="minorBidi"/>
      <w:sz w:val="22"/>
      <w:szCs w:val="22"/>
    </w:rPr>
  </w:style>
  <w:style w:type="character" w:customStyle="1" w:styleId="16">
    <w:name w:val="טקסט הערה תו1"/>
    <w:aliases w:val="Comment Text תו1"/>
    <w:basedOn w:val="ab"/>
    <w:uiPriority w:val="99"/>
    <w:rsid w:val="00153950"/>
    <w:rPr>
      <w:rFonts w:ascii="Times New Roman" w:eastAsia="Times New Roman" w:hAnsi="Times New Roman" w:cs="Times New Roman"/>
      <w:sz w:val="20"/>
      <w:szCs w:val="20"/>
    </w:rPr>
  </w:style>
  <w:style w:type="character" w:customStyle="1" w:styleId="CommentTextChar">
    <w:name w:val="Comment Text Char"/>
    <w:basedOn w:val="ab"/>
    <w:uiPriority w:val="99"/>
    <w:rsid w:val="00153950"/>
    <w:rPr>
      <w:rFonts w:ascii="Times New Roman" w:eastAsia="Times New Roman" w:hAnsi="Times New Roman" w:cs="Times New Roman"/>
      <w:sz w:val="20"/>
      <w:szCs w:val="20"/>
      <w:lang w:val="en-US"/>
    </w:rPr>
  </w:style>
  <w:style w:type="character" w:customStyle="1" w:styleId="RonnyBase0">
    <w:name w:val="RonnyBase תו"/>
    <w:uiPriority w:val="99"/>
    <w:rsid w:val="00153950"/>
    <w:rPr>
      <w:rFonts w:cs="David"/>
      <w:sz w:val="22"/>
      <w:szCs w:val="22"/>
      <w:lang w:val="en-US" w:eastAsia="en-US" w:bidi="he-IL"/>
    </w:rPr>
  </w:style>
  <w:style w:type="character" w:customStyle="1" w:styleId="RonnyHeading0">
    <w:name w:val="RonnyHeading תו"/>
    <w:basedOn w:val="RonnyBase0"/>
    <w:uiPriority w:val="99"/>
    <w:rsid w:val="00153950"/>
    <w:rPr>
      <w:rFonts w:cs="David"/>
      <w:sz w:val="22"/>
      <w:szCs w:val="22"/>
      <w:lang w:val="en-US" w:eastAsia="en-US" w:bidi="he-IL"/>
    </w:rPr>
  </w:style>
  <w:style w:type="paragraph" w:customStyle="1" w:styleId="Normal2">
    <w:name w:val="Normal2"/>
    <w:basedOn w:val="Normal3"/>
    <w:link w:val="Normal20"/>
    <w:qFormat/>
    <w:rsid w:val="00153950"/>
  </w:style>
  <w:style w:type="character" w:customStyle="1" w:styleId="Normal20">
    <w:name w:val="Normal2 תו"/>
    <w:link w:val="Normal2"/>
    <w:rsid w:val="00153950"/>
    <w:rPr>
      <w:rFonts w:ascii="Times New Roman" w:eastAsia="Times New Roman" w:hAnsi="Times New Roman" w:cs="David"/>
      <w:sz w:val="24"/>
      <w:szCs w:val="24"/>
    </w:rPr>
  </w:style>
  <w:style w:type="paragraph" w:customStyle="1" w:styleId="Normal40">
    <w:name w:val="Normal4"/>
    <w:basedOn w:val="Normal3"/>
    <w:uiPriority w:val="99"/>
    <w:rsid w:val="00153950"/>
  </w:style>
  <w:style w:type="paragraph" w:customStyle="1" w:styleId="Normal5">
    <w:name w:val="Normal5"/>
    <w:basedOn w:val="Normal40"/>
    <w:uiPriority w:val="99"/>
    <w:rsid w:val="00153950"/>
    <w:pPr>
      <w:ind w:left="2184"/>
    </w:pPr>
  </w:style>
  <w:style w:type="paragraph" w:customStyle="1" w:styleId="Normal6">
    <w:name w:val="Normal6"/>
    <w:basedOn w:val="RonnyBase"/>
    <w:uiPriority w:val="99"/>
    <w:rsid w:val="00153950"/>
    <w:pPr>
      <w:numPr>
        <w:numId w:val="13"/>
      </w:numPr>
      <w:tabs>
        <w:tab w:val="clear" w:pos="504"/>
        <w:tab w:val="num" w:pos="360"/>
      </w:tabs>
      <w:ind w:left="2520" w:right="0" w:firstLine="0"/>
    </w:pPr>
  </w:style>
  <w:style w:type="paragraph" w:customStyle="1" w:styleId="text2">
    <w:name w:val="text 2"/>
    <w:basedOn w:val="aa"/>
    <w:uiPriority w:val="99"/>
    <w:rsid w:val="00153950"/>
    <w:pPr>
      <w:numPr>
        <w:numId w:val="5"/>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b"/>
    <w:uiPriority w:val="99"/>
    <w:rsid w:val="0015395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b">
    <w:name w:val="List Bullet"/>
    <w:basedOn w:val="RonnyBase"/>
    <w:autoRedefine/>
    <w:uiPriority w:val="99"/>
    <w:rsid w:val="00153950"/>
    <w:pPr>
      <w:tabs>
        <w:tab w:val="num" w:pos="360"/>
      </w:tabs>
      <w:spacing w:before="0"/>
      <w:ind w:left="360" w:right="360" w:hanging="360"/>
    </w:pPr>
  </w:style>
  <w:style w:type="paragraph" w:styleId="21">
    <w:name w:val="List Bullet 2"/>
    <w:basedOn w:val="afb"/>
    <w:uiPriority w:val="99"/>
    <w:rsid w:val="00153950"/>
    <w:pPr>
      <w:widowControl w:val="0"/>
      <w:numPr>
        <w:numId w:val="7"/>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153950"/>
    <w:pPr>
      <w:numPr>
        <w:numId w:val="14"/>
      </w:numPr>
      <w:tabs>
        <w:tab w:val="clear" w:pos="2520"/>
        <w:tab w:val="num" w:pos="397"/>
      </w:tabs>
      <w:ind w:left="397" w:right="0" w:hanging="397"/>
    </w:pPr>
  </w:style>
  <w:style w:type="paragraph" w:customStyle="1" w:styleId="ListHnumber">
    <w:name w:val="List Hnumber"/>
    <w:basedOn w:val="afb"/>
    <w:uiPriority w:val="99"/>
    <w:rsid w:val="0015395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53950"/>
    <w:pPr>
      <w:ind w:left="1133"/>
    </w:pPr>
  </w:style>
  <w:style w:type="paragraph" w:customStyle="1" w:styleId="ListHnumber2">
    <w:name w:val="List Hnumber 2"/>
    <w:basedOn w:val="21"/>
    <w:uiPriority w:val="99"/>
    <w:rsid w:val="00153950"/>
    <w:pPr>
      <w:numPr>
        <w:numId w:val="18"/>
      </w:numPr>
      <w:tabs>
        <w:tab w:val="num" w:pos="504"/>
        <w:tab w:val="left" w:pos="1080"/>
      </w:tabs>
      <w:ind w:left="504" w:right="0" w:hanging="504"/>
    </w:pPr>
  </w:style>
  <w:style w:type="paragraph" w:customStyle="1" w:styleId="ListHnumber3">
    <w:name w:val="List Hnumber 3"/>
    <w:basedOn w:val="Normal3"/>
    <w:uiPriority w:val="99"/>
    <w:rsid w:val="0015395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153950"/>
    <w:pPr>
      <w:numPr>
        <w:numId w:val="8"/>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53950"/>
  </w:style>
  <w:style w:type="character" w:customStyle="1" w:styleId="Normal10">
    <w:name w:val="Normal1 תו"/>
    <w:basedOn w:val="ab"/>
    <w:link w:val="Normal1"/>
    <w:uiPriority w:val="99"/>
    <w:rsid w:val="00153950"/>
    <w:rPr>
      <w:rFonts w:ascii="Times New Roman" w:eastAsia="Times New Roman" w:hAnsi="Times New Roman" w:cs="David"/>
    </w:rPr>
  </w:style>
  <w:style w:type="paragraph" w:styleId="afc">
    <w:name w:val="Body Text"/>
    <w:basedOn w:val="aa"/>
    <w:link w:val="afd"/>
    <w:uiPriority w:val="99"/>
    <w:rsid w:val="00153950"/>
    <w:rPr>
      <w:sz w:val="26"/>
      <w:szCs w:val="26"/>
    </w:rPr>
  </w:style>
  <w:style w:type="character" w:customStyle="1" w:styleId="afd">
    <w:name w:val="גוף טקסט תו"/>
    <w:basedOn w:val="ab"/>
    <w:link w:val="afc"/>
    <w:uiPriority w:val="99"/>
    <w:rsid w:val="00153950"/>
    <w:rPr>
      <w:rFonts w:ascii="Times New Roman" w:eastAsia="Times New Roman" w:hAnsi="Times New Roman" w:cs="Times New Roman"/>
      <w:sz w:val="26"/>
      <w:szCs w:val="26"/>
    </w:rPr>
  </w:style>
  <w:style w:type="paragraph" w:styleId="24">
    <w:name w:val="Body Text 2"/>
    <w:basedOn w:val="aa"/>
    <w:link w:val="25"/>
    <w:uiPriority w:val="99"/>
    <w:rsid w:val="00153950"/>
    <w:pPr>
      <w:spacing w:before="240" w:line="360" w:lineRule="auto"/>
    </w:pPr>
    <w:rPr>
      <w:rFonts w:cs="David"/>
      <w:noProof/>
      <w:sz w:val="26"/>
      <w:szCs w:val="22"/>
    </w:rPr>
  </w:style>
  <w:style w:type="character" w:customStyle="1" w:styleId="25">
    <w:name w:val="גוף טקסט 2 תו"/>
    <w:basedOn w:val="ab"/>
    <w:link w:val="24"/>
    <w:uiPriority w:val="99"/>
    <w:rsid w:val="00153950"/>
    <w:rPr>
      <w:rFonts w:ascii="Times New Roman" w:eastAsia="Times New Roman" w:hAnsi="Times New Roman" w:cs="David"/>
      <w:noProof/>
      <w:sz w:val="26"/>
    </w:rPr>
  </w:style>
  <w:style w:type="paragraph" w:styleId="32">
    <w:name w:val="Body Text 3"/>
    <w:basedOn w:val="aa"/>
    <w:link w:val="33"/>
    <w:uiPriority w:val="99"/>
    <w:rsid w:val="00153950"/>
    <w:pPr>
      <w:jc w:val="center"/>
    </w:pPr>
    <w:rPr>
      <w:rFonts w:cs="Narkisim"/>
      <w:sz w:val="26"/>
    </w:rPr>
  </w:style>
  <w:style w:type="character" w:customStyle="1" w:styleId="33">
    <w:name w:val="גוף טקסט 3 תו"/>
    <w:basedOn w:val="ab"/>
    <w:link w:val="32"/>
    <w:uiPriority w:val="99"/>
    <w:rsid w:val="00153950"/>
    <w:rPr>
      <w:rFonts w:ascii="Times New Roman" w:eastAsia="Times New Roman" w:hAnsi="Times New Roman" w:cs="Narkisim"/>
      <w:sz w:val="26"/>
      <w:szCs w:val="24"/>
    </w:rPr>
  </w:style>
  <w:style w:type="paragraph" w:styleId="afe">
    <w:name w:val="Body Text Indent"/>
    <w:basedOn w:val="aa"/>
    <w:link w:val="aff"/>
    <w:rsid w:val="00153950"/>
    <w:pPr>
      <w:overflowPunct w:val="0"/>
      <w:autoSpaceDE w:val="0"/>
      <w:autoSpaceDN w:val="0"/>
      <w:adjustRightInd w:val="0"/>
      <w:spacing w:before="120"/>
      <w:ind w:left="567"/>
      <w:jc w:val="both"/>
      <w:textAlignment w:val="baseline"/>
    </w:pPr>
    <w:rPr>
      <w:lang w:eastAsia="he-IL"/>
    </w:rPr>
  </w:style>
  <w:style w:type="character" w:customStyle="1" w:styleId="aff">
    <w:name w:val="כניסה בגוף טקסט תו"/>
    <w:basedOn w:val="ab"/>
    <w:link w:val="afe"/>
    <w:rsid w:val="00153950"/>
    <w:rPr>
      <w:rFonts w:ascii="Times New Roman" w:eastAsia="Times New Roman" w:hAnsi="Times New Roman" w:cs="Times New Roman"/>
      <w:sz w:val="24"/>
      <w:szCs w:val="24"/>
      <w:lang w:eastAsia="he-IL"/>
    </w:rPr>
  </w:style>
  <w:style w:type="character" w:customStyle="1" w:styleId="BodyTextIndentChar">
    <w:name w:val="Body Text Indent Char"/>
    <w:basedOn w:val="ab"/>
    <w:uiPriority w:val="99"/>
    <w:rsid w:val="00153950"/>
    <w:rPr>
      <w:rFonts w:ascii="Times New Roman" w:eastAsia="Times New Roman" w:hAnsi="Times New Roman" w:cs="Times New Roman"/>
      <w:sz w:val="24"/>
      <w:szCs w:val="24"/>
      <w:lang w:val="en-US"/>
    </w:rPr>
  </w:style>
  <w:style w:type="paragraph" w:customStyle="1" w:styleId="HeadChap">
    <w:name w:val="HeadChap"/>
    <w:basedOn w:val="11"/>
    <w:next w:val="Normal1"/>
    <w:uiPriority w:val="99"/>
    <w:rsid w:val="00153950"/>
    <w:pPr>
      <w:pageBreakBefore/>
      <w:numPr>
        <w:numId w:val="1"/>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a"/>
    <w:uiPriority w:val="99"/>
    <w:rsid w:val="00153950"/>
    <w:pPr>
      <w:numPr>
        <w:numId w:val="3"/>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53950"/>
    <w:pPr>
      <w:numPr>
        <w:numId w:val="15"/>
      </w:numPr>
      <w:tabs>
        <w:tab w:val="num" w:pos="2880"/>
      </w:tabs>
      <w:ind w:left="1418" w:right="0" w:firstLine="0"/>
    </w:pPr>
  </w:style>
  <w:style w:type="paragraph" w:styleId="a3">
    <w:name w:val="List Number"/>
    <w:basedOn w:val="aa"/>
    <w:uiPriority w:val="99"/>
    <w:rsid w:val="00153950"/>
    <w:pPr>
      <w:numPr>
        <w:numId w:val="16"/>
      </w:numPr>
      <w:spacing w:before="240"/>
      <w:ind w:left="0" w:right="360"/>
    </w:pPr>
    <w:rPr>
      <w:rFonts w:cs="David"/>
      <w:noProof/>
    </w:rPr>
  </w:style>
  <w:style w:type="paragraph" w:customStyle="1" w:styleId="ListNumber1">
    <w:name w:val="List Number 1"/>
    <w:basedOn w:val="a3"/>
    <w:uiPriority w:val="99"/>
    <w:rsid w:val="00153950"/>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153950"/>
    <w:pPr>
      <w:numPr>
        <w:numId w:val="0"/>
      </w:numPr>
      <w:ind w:left="1418" w:right="0" w:hanging="284"/>
    </w:pPr>
  </w:style>
  <w:style w:type="paragraph" w:styleId="40">
    <w:name w:val="List Number 4"/>
    <w:basedOn w:val="RonnyBase"/>
    <w:uiPriority w:val="99"/>
    <w:rsid w:val="00153950"/>
    <w:pPr>
      <w:numPr>
        <w:numId w:val="17"/>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53950"/>
    <w:pPr>
      <w:ind w:left="1440"/>
    </w:pPr>
    <w:rPr>
      <w:b/>
      <w:bCs/>
    </w:rPr>
  </w:style>
  <w:style w:type="paragraph" w:customStyle="1" w:styleId="Normal7">
    <w:name w:val="Normal7"/>
    <w:basedOn w:val="RonnyBase"/>
    <w:uiPriority w:val="99"/>
    <w:rsid w:val="00153950"/>
    <w:pPr>
      <w:ind w:left="2880"/>
    </w:pPr>
  </w:style>
  <w:style w:type="character" w:styleId="aff0">
    <w:name w:val="page number"/>
    <w:uiPriority w:val="99"/>
    <w:rsid w:val="00153950"/>
    <w:rPr>
      <w:rFonts w:ascii="Times New Roman" w:hAnsi="Times New Roman" w:cs="Times New Roman"/>
    </w:rPr>
  </w:style>
  <w:style w:type="paragraph" w:styleId="aff1">
    <w:name w:val="Title"/>
    <w:basedOn w:val="aa"/>
    <w:link w:val="aff2"/>
    <w:uiPriority w:val="99"/>
    <w:rsid w:val="00153950"/>
    <w:pPr>
      <w:spacing w:before="240"/>
      <w:jc w:val="center"/>
    </w:pPr>
    <w:rPr>
      <w:rFonts w:cs="David"/>
      <w:noProof/>
      <w:sz w:val="20"/>
      <w:u w:val="single"/>
    </w:rPr>
  </w:style>
  <w:style w:type="character" w:customStyle="1" w:styleId="aff2">
    <w:name w:val="כותרת טקסט תו"/>
    <w:basedOn w:val="ab"/>
    <w:link w:val="aff1"/>
    <w:uiPriority w:val="99"/>
    <w:rsid w:val="00153950"/>
    <w:rPr>
      <w:rFonts w:ascii="Times New Roman" w:eastAsia="Times New Roman" w:hAnsi="Times New Roman" w:cs="David"/>
      <w:noProof/>
      <w:sz w:val="20"/>
      <w:szCs w:val="24"/>
      <w:u w:val="single"/>
    </w:rPr>
  </w:style>
  <w:style w:type="paragraph" w:styleId="TOC8">
    <w:name w:val="toc 8"/>
    <w:basedOn w:val="aa"/>
    <w:next w:val="aa"/>
    <w:autoRedefine/>
    <w:uiPriority w:val="39"/>
    <w:rsid w:val="00153950"/>
    <w:pPr>
      <w:ind w:left="1680"/>
    </w:pPr>
    <w:rPr>
      <w:rFonts w:asciiTheme="minorHAnsi" w:hAnsiTheme="minorHAnsi" w:cstheme="minorHAnsi"/>
      <w:sz w:val="20"/>
      <w:szCs w:val="20"/>
    </w:rPr>
  </w:style>
  <w:style w:type="paragraph" w:styleId="TOC9">
    <w:name w:val="toc 9"/>
    <w:basedOn w:val="aa"/>
    <w:next w:val="aa"/>
    <w:autoRedefine/>
    <w:uiPriority w:val="39"/>
    <w:rsid w:val="00153950"/>
    <w:pPr>
      <w:ind w:left="1920"/>
    </w:pPr>
    <w:rPr>
      <w:rFonts w:asciiTheme="minorHAnsi" w:hAnsiTheme="minorHAnsi" w:cstheme="minorHAnsi"/>
      <w:sz w:val="20"/>
      <w:szCs w:val="20"/>
    </w:rPr>
  </w:style>
  <w:style w:type="paragraph" w:styleId="aff3">
    <w:name w:val="Balloon Text"/>
    <w:basedOn w:val="aa"/>
    <w:link w:val="aff4"/>
    <w:uiPriority w:val="99"/>
    <w:unhideWhenUsed/>
    <w:rsid w:val="00153950"/>
    <w:rPr>
      <w:rFonts w:ascii="Segoe UI" w:hAnsi="Segoe UI" w:cs="Segoe UI"/>
      <w:sz w:val="18"/>
      <w:szCs w:val="18"/>
    </w:rPr>
  </w:style>
  <w:style w:type="character" w:customStyle="1" w:styleId="aff4">
    <w:name w:val="טקסט בלונים תו"/>
    <w:basedOn w:val="ab"/>
    <w:link w:val="aff3"/>
    <w:uiPriority w:val="99"/>
    <w:rsid w:val="00153950"/>
    <w:rPr>
      <w:rFonts w:ascii="Segoe UI" w:eastAsia="Times New Roman" w:hAnsi="Segoe UI" w:cs="Segoe UI"/>
      <w:sz w:val="18"/>
      <w:szCs w:val="18"/>
    </w:rPr>
  </w:style>
  <w:style w:type="character" w:styleId="Hyperlink">
    <w:name w:val="Hyperlink"/>
    <w:uiPriority w:val="99"/>
    <w:rsid w:val="00153950"/>
    <w:rPr>
      <w:rFonts w:ascii="Times New Roman" w:hAnsi="Times New Roman" w:cs="Times New Roman"/>
      <w:color w:val="0000FF"/>
      <w:u w:val="single"/>
    </w:rPr>
  </w:style>
  <w:style w:type="paragraph" w:customStyle="1" w:styleId="ListHnumber6">
    <w:name w:val="List Hnumber 6"/>
    <w:basedOn w:val="Normal6"/>
    <w:uiPriority w:val="99"/>
    <w:rsid w:val="00153950"/>
    <w:pPr>
      <w:numPr>
        <w:numId w:val="2"/>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53950"/>
    <w:pPr>
      <w:numPr>
        <w:numId w:val="9"/>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53950"/>
    <w:pPr>
      <w:numPr>
        <w:numId w:val="11"/>
      </w:numPr>
      <w:tabs>
        <w:tab w:val="clear" w:pos="1985"/>
        <w:tab w:val="num" w:pos="2160"/>
        <w:tab w:val="left" w:pos="2520"/>
      </w:tabs>
      <w:ind w:left="2520" w:right="0" w:hanging="360"/>
    </w:pPr>
  </w:style>
  <w:style w:type="paragraph" w:styleId="51">
    <w:name w:val="List Number 5"/>
    <w:basedOn w:val="Normal5"/>
    <w:uiPriority w:val="99"/>
    <w:rsid w:val="00153950"/>
    <w:pPr>
      <w:numPr>
        <w:numId w:val="10"/>
      </w:numPr>
      <w:tabs>
        <w:tab w:val="clear" w:pos="3600"/>
        <w:tab w:val="num" w:pos="1080"/>
        <w:tab w:val="num" w:pos="1985"/>
      </w:tabs>
      <w:ind w:left="1985" w:right="0" w:hanging="567"/>
    </w:pPr>
  </w:style>
  <w:style w:type="paragraph" w:customStyle="1" w:styleId="ListHnumber7">
    <w:name w:val="List Hnumber 7"/>
    <w:basedOn w:val="Normal7"/>
    <w:uiPriority w:val="99"/>
    <w:rsid w:val="00153950"/>
    <w:pPr>
      <w:numPr>
        <w:numId w:val="12"/>
      </w:numPr>
      <w:tabs>
        <w:tab w:val="clear" w:pos="2835"/>
        <w:tab w:val="num" w:pos="2160"/>
        <w:tab w:val="left" w:pos="3240"/>
      </w:tabs>
      <w:ind w:left="3240" w:right="0" w:hanging="360"/>
    </w:pPr>
  </w:style>
  <w:style w:type="paragraph" w:customStyle="1" w:styleId="ListBullet6">
    <w:name w:val="List Bullet 6"/>
    <w:basedOn w:val="Normal6"/>
    <w:uiPriority w:val="99"/>
    <w:rsid w:val="00153950"/>
    <w:pPr>
      <w:numPr>
        <w:numId w:val="19"/>
      </w:numPr>
      <w:tabs>
        <w:tab w:val="clear" w:pos="2880"/>
        <w:tab w:val="num" w:pos="360"/>
        <w:tab w:val="left" w:pos="2268"/>
      </w:tabs>
      <w:ind w:left="2520" w:right="0" w:firstLine="0"/>
    </w:pPr>
  </w:style>
  <w:style w:type="paragraph" w:customStyle="1" w:styleId="ListBullet7">
    <w:name w:val="List Bullet 7"/>
    <w:basedOn w:val="ListBullet6"/>
    <w:uiPriority w:val="99"/>
    <w:rsid w:val="00153950"/>
    <w:pPr>
      <w:numPr>
        <w:numId w:val="6"/>
      </w:numPr>
      <w:tabs>
        <w:tab w:val="clear" w:pos="3240"/>
        <w:tab w:val="num" w:pos="360"/>
        <w:tab w:val="left" w:pos="2552"/>
      </w:tabs>
      <w:ind w:left="0" w:right="0" w:firstLine="0"/>
    </w:pPr>
  </w:style>
  <w:style w:type="paragraph" w:styleId="27">
    <w:name w:val="Body Text Indent 2"/>
    <w:basedOn w:val="aa"/>
    <w:link w:val="28"/>
    <w:uiPriority w:val="99"/>
    <w:rsid w:val="00153950"/>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b"/>
    <w:link w:val="27"/>
    <w:uiPriority w:val="99"/>
    <w:rsid w:val="00153950"/>
    <w:rPr>
      <w:rFonts w:ascii="David" w:eastAsia="Times New Roman" w:hAnsi="David" w:cs="David"/>
      <w:noProof/>
    </w:rPr>
  </w:style>
  <w:style w:type="paragraph" w:styleId="29">
    <w:name w:val="List Continue 2"/>
    <w:basedOn w:val="aa"/>
    <w:uiPriority w:val="99"/>
    <w:rsid w:val="00153950"/>
    <w:pPr>
      <w:widowControl w:val="0"/>
      <w:overflowPunct w:val="0"/>
      <w:autoSpaceDE w:val="0"/>
      <w:autoSpaceDN w:val="0"/>
      <w:bidi w:val="0"/>
      <w:adjustRightInd w:val="0"/>
      <w:spacing w:after="120" w:line="360" w:lineRule="auto"/>
      <w:ind w:left="566"/>
      <w:textAlignment w:val="baseline"/>
    </w:pPr>
    <w:rPr>
      <w:lang w:eastAsia="he-IL"/>
    </w:rPr>
  </w:style>
  <w:style w:type="paragraph" w:styleId="aff5">
    <w:name w:val="Document Map"/>
    <w:basedOn w:val="aa"/>
    <w:link w:val="aff6"/>
    <w:uiPriority w:val="99"/>
    <w:rsid w:val="00153950"/>
    <w:pPr>
      <w:shd w:val="clear" w:color="auto" w:fill="000080"/>
    </w:pPr>
    <w:rPr>
      <w:rFonts w:ascii="Tahoma" w:hAnsi="Tahoma" w:cs="Tahoma"/>
    </w:rPr>
  </w:style>
  <w:style w:type="character" w:customStyle="1" w:styleId="aff6">
    <w:name w:val="מפת מסמך תו"/>
    <w:basedOn w:val="ab"/>
    <w:link w:val="aff5"/>
    <w:uiPriority w:val="99"/>
    <w:rsid w:val="00153950"/>
    <w:rPr>
      <w:rFonts w:ascii="Tahoma" w:eastAsia="Times New Roman" w:hAnsi="Tahoma" w:cs="Tahoma"/>
      <w:sz w:val="24"/>
      <w:szCs w:val="24"/>
      <w:shd w:val="clear" w:color="auto" w:fill="000080"/>
    </w:rPr>
  </w:style>
  <w:style w:type="paragraph" w:styleId="NormalWeb">
    <w:name w:val="Normal (Web)"/>
    <w:basedOn w:val="aa"/>
    <w:link w:val="NormalWeb0"/>
    <w:uiPriority w:val="99"/>
    <w:rsid w:val="00153950"/>
    <w:pPr>
      <w:bidi w:val="0"/>
      <w:spacing w:before="100" w:beforeAutospacing="1" w:after="100" w:afterAutospacing="1"/>
    </w:pPr>
  </w:style>
  <w:style w:type="character" w:customStyle="1" w:styleId="NormalWeb0">
    <w:name w:val="Normal (Web) תו"/>
    <w:link w:val="NormalWeb"/>
    <w:uiPriority w:val="99"/>
    <w:rsid w:val="00153950"/>
    <w:rPr>
      <w:rFonts w:ascii="Times New Roman" w:eastAsia="Times New Roman" w:hAnsi="Times New Roman" w:cs="Times New Roman"/>
      <w:sz w:val="24"/>
      <w:szCs w:val="24"/>
    </w:rPr>
  </w:style>
  <w:style w:type="character" w:styleId="aff7">
    <w:name w:val="annotation reference"/>
    <w:uiPriority w:val="99"/>
    <w:rsid w:val="00153950"/>
    <w:rPr>
      <w:sz w:val="16"/>
      <w:szCs w:val="16"/>
    </w:rPr>
  </w:style>
  <w:style w:type="paragraph" w:styleId="aff8">
    <w:name w:val="annotation subject"/>
    <w:basedOn w:val="afa"/>
    <w:next w:val="afa"/>
    <w:link w:val="aff9"/>
    <w:uiPriority w:val="99"/>
    <w:rsid w:val="00153950"/>
    <w:rPr>
      <w:b/>
      <w:bCs/>
    </w:rPr>
  </w:style>
  <w:style w:type="character" w:customStyle="1" w:styleId="aff9">
    <w:name w:val="נושא הערה תו"/>
    <w:basedOn w:val="16"/>
    <w:link w:val="aff8"/>
    <w:uiPriority w:val="99"/>
    <w:rsid w:val="00153950"/>
    <w:rPr>
      <w:rFonts w:ascii="Times New Roman" w:eastAsia="Times New Roman" w:hAnsi="Times New Roman" w:cs="Times New Roman"/>
      <w:b/>
      <w:bCs/>
      <w:sz w:val="20"/>
      <w:szCs w:val="20"/>
    </w:rPr>
  </w:style>
  <w:style w:type="paragraph" w:customStyle="1" w:styleId="BulletList2">
    <w:name w:val="Bullet List 2"/>
    <w:basedOn w:val="aa"/>
    <w:uiPriority w:val="99"/>
    <w:rsid w:val="00153950"/>
    <w:pPr>
      <w:numPr>
        <w:numId w:val="20"/>
      </w:numPr>
      <w:spacing w:before="120" w:line="320" w:lineRule="exact"/>
      <w:ind w:right="0"/>
      <w:jc w:val="both"/>
    </w:pPr>
    <w:rPr>
      <w:rFonts w:cs="David"/>
      <w:sz w:val="22"/>
      <w:lang w:eastAsia="he-IL"/>
    </w:rPr>
  </w:style>
  <w:style w:type="paragraph" w:styleId="affa">
    <w:name w:val="Subtitle"/>
    <w:basedOn w:val="aa"/>
    <w:link w:val="affb"/>
    <w:uiPriority w:val="99"/>
    <w:rsid w:val="00153950"/>
    <w:pPr>
      <w:spacing w:before="360" w:after="600" w:line="480" w:lineRule="auto"/>
      <w:jc w:val="center"/>
    </w:pPr>
    <w:rPr>
      <w:rFonts w:cs="David"/>
      <w:b/>
      <w:bCs/>
      <w:spacing w:val="20"/>
      <w:sz w:val="28"/>
      <w:szCs w:val="28"/>
    </w:rPr>
  </w:style>
  <w:style w:type="character" w:customStyle="1" w:styleId="affb">
    <w:name w:val="כותרת משנה תו"/>
    <w:basedOn w:val="ab"/>
    <w:link w:val="affa"/>
    <w:uiPriority w:val="99"/>
    <w:rsid w:val="00153950"/>
    <w:rPr>
      <w:rFonts w:ascii="Times New Roman" w:eastAsia="Times New Roman" w:hAnsi="Times New Roman" w:cs="David"/>
      <w:b/>
      <w:bCs/>
      <w:spacing w:val="20"/>
      <w:sz w:val="28"/>
      <w:szCs w:val="28"/>
    </w:rPr>
  </w:style>
  <w:style w:type="paragraph" w:customStyle="1" w:styleId="DataItem">
    <w:name w:val="DataItem"/>
    <w:basedOn w:val="aa"/>
    <w:uiPriority w:val="99"/>
    <w:rsid w:val="00153950"/>
    <w:pPr>
      <w:spacing w:before="120" w:line="320" w:lineRule="exact"/>
      <w:jc w:val="both"/>
    </w:pPr>
    <w:rPr>
      <w:rFonts w:cs="David"/>
      <w:sz w:val="22"/>
      <w:lang w:eastAsia="he-IL"/>
    </w:rPr>
  </w:style>
  <w:style w:type="paragraph" w:customStyle="1" w:styleId="DataItemB">
    <w:name w:val="DataItemB"/>
    <w:basedOn w:val="aa"/>
    <w:uiPriority w:val="99"/>
    <w:rsid w:val="00153950"/>
    <w:pPr>
      <w:spacing w:before="120" w:line="320" w:lineRule="exact"/>
      <w:jc w:val="both"/>
    </w:pPr>
    <w:rPr>
      <w:rFonts w:cs="David"/>
      <w:b/>
      <w:bCs/>
      <w:sz w:val="22"/>
      <w:lang w:eastAsia="he-IL"/>
    </w:rPr>
  </w:style>
  <w:style w:type="paragraph" w:styleId="affc">
    <w:name w:val="footnote text"/>
    <w:basedOn w:val="aa"/>
    <w:link w:val="affd"/>
    <w:uiPriority w:val="99"/>
    <w:rsid w:val="00153950"/>
    <w:rPr>
      <w:sz w:val="20"/>
      <w:szCs w:val="20"/>
    </w:rPr>
  </w:style>
  <w:style w:type="character" w:customStyle="1" w:styleId="affd">
    <w:name w:val="טקסט הערת שוליים תו"/>
    <w:basedOn w:val="ab"/>
    <w:link w:val="affc"/>
    <w:uiPriority w:val="99"/>
    <w:rsid w:val="00153950"/>
    <w:rPr>
      <w:rFonts w:ascii="Times New Roman" w:eastAsia="Times New Roman" w:hAnsi="Times New Roman" w:cs="Times New Roman"/>
      <w:sz w:val="20"/>
      <w:szCs w:val="20"/>
    </w:rPr>
  </w:style>
  <w:style w:type="paragraph" w:customStyle="1" w:styleId="TableText">
    <w:name w:val="TableText"/>
    <w:basedOn w:val="aa"/>
    <w:uiPriority w:val="99"/>
    <w:rsid w:val="00153950"/>
    <w:pPr>
      <w:spacing w:before="75" w:line="280" w:lineRule="atLeast"/>
    </w:pPr>
    <w:rPr>
      <w:rFonts w:cs="David"/>
      <w:sz w:val="22"/>
      <w:lang w:eastAsia="he-IL"/>
    </w:rPr>
  </w:style>
  <w:style w:type="paragraph" w:styleId="affe">
    <w:name w:val="Plain Text"/>
    <w:basedOn w:val="aa"/>
    <w:link w:val="afff"/>
    <w:uiPriority w:val="99"/>
    <w:rsid w:val="00153950"/>
    <w:pPr>
      <w:spacing w:after="120" w:line="360" w:lineRule="auto"/>
      <w:jc w:val="both"/>
    </w:pPr>
    <w:rPr>
      <w:rFonts w:cs="Levenim MT"/>
      <w:snapToGrid w:val="0"/>
      <w:sz w:val="22"/>
      <w:szCs w:val="22"/>
      <w:lang w:eastAsia="he-IL"/>
    </w:rPr>
  </w:style>
  <w:style w:type="character" w:customStyle="1" w:styleId="afff">
    <w:name w:val="טקסט רגיל תו"/>
    <w:basedOn w:val="ab"/>
    <w:link w:val="affe"/>
    <w:uiPriority w:val="99"/>
    <w:rsid w:val="00153950"/>
    <w:rPr>
      <w:rFonts w:ascii="Times New Roman" w:eastAsia="Times New Roman" w:hAnsi="Times New Roman" w:cs="Levenim MT"/>
      <w:snapToGrid w:val="0"/>
      <w:lang w:eastAsia="he-IL"/>
    </w:rPr>
  </w:style>
  <w:style w:type="paragraph" w:customStyle="1" w:styleId="TableHead">
    <w:name w:val="TableHead"/>
    <w:basedOn w:val="aa"/>
    <w:uiPriority w:val="99"/>
    <w:rsid w:val="00153950"/>
    <w:pPr>
      <w:keepNext/>
      <w:spacing w:before="120"/>
      <w:jc w:val="center"/>
    </w:pPr>
    <w:rPr>
      <w:rFonts w:cs="David"/>
      <w:b/>
      <w:bCs/>
      <w:smallCaps/>
      <w:sz w:val="20"/>
    </w:rPr>
  </w:style>
  <w:style w:type="paragraph" w:customStyle="1" w:styleId="FrameShadowed">
    <w:name w:val="Frame Shadowed"/>
    <w:basedOn w:val="aa"/>
    <w:uiPriority w:val="99"/>
    <w:rsid w:val="0015395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53950"/>
    <w:rPr>
      <w:color w:val="800080"/>
      <w:u w:val="single"/>
    </w:rPr>
  </w:style>
  <w:style w:type="paragraph" w:customStyle="1" w:styleId="TEXT1">
    <w:name w:val="TEXT1"/>
    <w:basedOn w:val="11"/>
    <w:uiPriority w:val="99"/>
    <w:rsid w:val="00153950"/>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c"/>
    <w:uiPriority w:val="99"/>
    <w:rsid w:val="00153950"/>
    <w:pPr>
      <w:spacing w:before="60" w:after="60" w:line="360" w:lineRule="atLeast"/>
      <w:ind w:left="610"/>
    </w:pPr>
    <w:rPr>
      <w:sz w:val="22"/>
      <w:szCs w:val="24"/>
      <w:lang w:eastAsia="he-IL"/>
    </w:rPr>
  </w:style>
  <w:style w:type="paragraph" w:customStyle="1" w:styleId="TEXT20">
    <w:name w:val="TEXT2"/>
    <w:basedOn w:val="TEXT1"/>
    <w:uiPriority w:val="99"/>
    <w:rsid w:val="00153950"/>
    <w:pPr>
      <w:ind w:left="1134" w:right="709"/>
    </w:pPr>
    <w:rPr>
      <w:color w:val="auto"/>
    </w:rPr>
  </w:style>
  <w:style w:type="paragraph" w:customStyle="1" w:styleId="doublepara">
    <w:name w:val="double para"/>
    <w:basedOn w:val="aa"/>
    <w:uiPriority w:val="99"/>
    <w:rsid w:val="00153950"/>
    <w:pPr>
      <w:numPr>
        <w:numId w:val="21"/>
      </w:numPr>
      <w:spacing w:before="120" w:line="360" w:lineRule="auto"/>
      <w:ind w:right="0"/>
      <w:jc w:val="both"/>
    </w:pPr>
    <w:rPr>
      <w:rFonts w:cs="David"/>
      <w:smallCaps/>
      <w:snapToGrid w:val="0"/>
      <w:sz w:val="20"/>
    </w:rPr>
  </w:style>
  <w:style w:type="character" w:styleId="afff0">
    <w:name w:val="footnote reference"/>
    <w:uiPriority w:val="99"/>
    <w:rsid w:val="00153950"/>
    <w:rPr>
      <w:vertAlign w:val="superscript"/>
    </w:rPr>
  </w:style>
  <w:style w:type="paragraph" w:customStyle="1" w:styleId="paragraph">
    <w:name w:val="paragraph"/>
    <w:basedOn w:val="Normal1"/>
    <w:uiPriority w:val="99"/>
    <w:rsid w:val="00153950"/>
    <w:pPr>
      <w:keepLines w:val="0"/>
      <w:spacing w:line="360" w:lineRule="auto"/>
      <w:ind w:left="680"/>
    </w:pPr>
    <w:rPr>
      <w:smallCaps/>
      <w:snapToGrid w:val="0"/>
      <w:color w:val="FF0000"/>
      <w:sz w:val="20"/>
      <w:szCs w:val="24"/>
    </w:rPr>
  </w:style>
  <w:style w:type="paragraph" w:customStyle="1" w:styleId="N1">
    <w:name w:val="N1"/>
    <w:basedOn w:val="aa"/>
    <w:next w:val="22"/>
    <w:rsid w:val="00153950"/>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f1"/>
    <w:uiPriority w:val="99"/>
    <w:rsid w:val="0015395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cs="David"/>
      <w:snapToGrid w:val="0"/>
      <w:sz w:val="18"/>
      <w:szCs w:val="20"/>
      <w:lang w:eastAsia="he-IL"/>
    </w:rPr>
  </w:style>
  <w:style w:type="paragraph" w:styleId="2a">
    <w:name w:val="List 2"/>
    <w:basedOn w:val="aa"/>
    <w:uiPriority w:val="99"/>
    <w:rsid w:val="00153950"/>
    <w:pPr>
      <w:ind w:left="720" w:hanging="360"/>
    </w:pPr>
  </w:style>
  <w:style w:type="paragraph" w:styleId="34">
    <w:name w:val="Body Text Indent 3"/>
    <w:basedOn w:val="aa"/>
    <w:link w:val="35"/>
    <w:uiPriority w:val="99"/>
    <w:rsid w:val="00153950"/>
    <w:pPr>
      <w:spacing w:after="120"/>
      <w:ind w:left="360"/>
    </w:pPr>
    <w:rPr>
      <w:sz w:val="16"/>
      <w:szCs w:val="16"/>
    </w:rPr>
  </w:style>
  <w:style w:type="character" w:customStyle="1" w:styleId="35">
    <w:name w:val="כניסה בגוף טקסט 3 תו"/>
    <w:basedOn w:val="ab"/>
    <w:link w:val="34"/>
    <w:uiPriority w:val="99"/>
    <w:rsid w:val="00153950"/>
    <w:rPr>
      <w:rFonts w:ascii="Times New Roman" w:eastAsia="Times New Roman" w:hAnsi="Times New Roman" w:cs="Times New Roman"/>
      <w:sz w:val="16"/>
      <w:szCs w:val="16"/>
    </w:rPr>
  </w:style>
  <w:style w:type="paragraph" w:styleId="36">
    <w:name w:val="List 3"/>
    <w:basedOn w:val="aa"/>
    <w:uiPriority w:val="99"/>
    <w:rsid w:val="00153950"/>
    <w:pPr>
      <w:overflowPunct w:val="0"/>
      <w:autoSpaceDE w:val="0"/>
      <w:autoSpaceDN w:val="0"/>
      <w:adjustRightInd w:val="0"/>
      <w:ind w:left="1080" w:hanging="360"/>
      <w:jc w:val="both"/>
    </w:pPr>
    <w:rPr>
      <w:rFonts w:cs="FrankRuehl"/>
      <w:sz w:val="20"/>
      <w:szCs w:val="26"/>
      <w:lang w:eastAsia="he-IL"/>
    </w:rPr>
  </w:style>
  <w:style w:type="paragraph" w:styleId="afff1">
    <w:name w:val="List"/>
    <w:basedOn w:val="aa"/>
    <w:uiPriority w:val="99"/>
    <w:rsid w:val="00153950"/>
    <w:pPr>
      <w:overflowPunct w:val="0"/>
      <w:autoSpaceDE w:val="0"/>
      <w:autoSpaceDN w:val="0"/>
      <w:adjustRightInd w:val="0"/>
      <w:ind w:left="360" w:hanging="360"/>
      <w:jc w:val="both"/>
    </w:pPr>
    <w:rPr>
      <w:rFonts w:cs="FrankRuehl"/>
      <w:sz w:val="20"/>
      <w:szCs w:val="26"/>
      <w:lang w:eastAsia="he-IL"/>
    </w:rPr>
  </w:style>
  <w:style w:type="paragraph" w:styleId="43">
    <w:name w:val="List 4"/>
    <w:basedOn w:val="aa"/>
    <w:uiPriority w:val="99"/>
    <w:rsid w:val="00153950"/>
    <w:pPr>
      <w:overflowPunct w:val="0"/>
      <w:autoSpaceDE w:val="0"/>
      <w:autoSpaceDN w:val="0"/>
      <w:adjustRightInd w:val="0"/>
      <w:ind w:left="1440" w:hanging="360"/>
      <w:jc w:val="both"/>
    </w:pPr>
    <w:rPr>
      <w:rFonts w:cs="FrankRuehl"/>
      <w:sz w:val="20"/>
      <w:szCs w:val="26"/>
      <w:lang w:eastAsia="he-IL"/>
    </w:rPr>
  </w:style>
  <w:style w:type="paragraph" w:styleId="52">
    <w:name w:val="List 5"/>
    <w:basedOn w:val="aa"/>
    <w:uiPriority w:val="99"/>
    <w:rsid w:val="00153950"/>
    <w:pPr>
      <w:numPr>
        <w:ilvl w:val="3"/>
        <w:numId w:val="27"/>
      </w:numPr>
      <w:overflowPunct w:val="0"/>
      <w:autoSpaceDE w:val="0"/>
      <w:autoSpaceDN w:val="0"/>
      <w:adjustRightInd w:val="0"/>
      <w:jc w:val="both"/>
    </w:pPr>
    <w:rPr>
      <w:rFonts w:cs="FrankRuehl"/>
      <w:sz w:val="20"/>
      <w:szCs w:val="26"/>
      <w:lang w:eastAsia="he-IL"/>
    </w:rPr>
  </w:style>
  <w:style w:type="paragraph" w:styleId="37">
    <w:name w:val="List Bullet 3"/>
    <w:basedOn w:val="aa"/>
    <w:autoRedefine/>
    <w:rsid w:val="00153950"/>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a"/>
    <w:uiPriority w:val="99"/>
    <w:rsid w:val="00153950"/>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2">
    <w:name w:val="List Continue"/>
    <w:basedOn w:val="aa"/>
    <w:uiPriority w:val="99"/>
    <w:rsid w:val="00153950"/>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a"/>
    <w:uiPriority w:val="99"/>
    <w:rsid w:val="00153950"/>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a"/>
    <w:uiPriority w:val="99"/>
    <w:rsid w:val="00153950"/>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a"/>
    <w:uiPriority w:val="99"/>
    <w:rsid w:val="00153950"/>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a"/>
    <w:uiPriority w:val="99"/>
    <w:rsid w:val="00153950"/>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a"/>
    <w:uiPriority w:val="99"/>
    <w:rsid w:val="00153950"/>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a"/>
    <w:next w:val="Normal2"/>
    <w:uiPriority w:val="99"/>
    <w:rsid w:val="00153950"/>
    <w:pPr>
      <w:spacing w:before="120" w:line="320" w:lineRule="exact"/>
      <w:ind w:left="795"/>
      <w:jc w:val="both"/>
    </w:pPr>
    <w:rPr>
      <w:rFonts w:cs="David"/>
      <w:b/>
      <w:bCs/>
      <w:sz w:val="22"/>
      <w:lang w:eastAsia="he-IL"/>
    </w:rPr>
  </w:style>
  <w:style w:type="paragraph" w:customStyle="1" w:styleId="NumberList1">
    <w:name w:val="Number List 1"/>
    <w:basedOn w:val="aa"/>
    <w:uiPriority w:val="99"/>
    <w:rsid w:val="00153950"/>
    <w:pPr>
      <w:numPr>
        <w:numId w:val="22"/>
      </w:numPr>
      <w:spacing w:before="120" w:line="320" w:lineRule="exact"/>
      <w:jc w:val="both"/>
    </w:pPr>
    <w:rPr>
      <w:rFonts w:cs="David"/>
      <w:sz w:val="22"/>
      <w:lang w:eastAsia="he-IL"/>
    </w:rPr>
  </w:style>
  <w:style w:type="paragraph" w:customStyle="1" w:styleId="NumberList2">
    <w:name w:val="Number List 2"/>
    <w:basedOn w:val="aa"/>
    <w:uiPriority w:val="99"/>
    <w:rsid w:val="00153950"/>
    <w:pPr>
      <w:numPr>
        <w:numId w:val="23"/>
      </w:numPr>
      <w:spacing w:before="120" w:line="320" w:lineRule="exact"/>
      <w:jc w:val="both"/>
    </w:pPr>
    <w:rPr>
      <w:rFonts w:cs="David"/>
      <w:sz w:val="22"/>
      <w:lang w:eastAsia="he-IL"/>
    </w:rPr>
  </w:style>
  <w:style w:type="paragraph" w:customStyle="1" w:styleId="Frame1">
    <w:name w:val="Frame 1"/>
    <w:basedOn w:val="aa"/>
    <w:uiPriority w:val="99"/>
    <w:rsid w:val="0015395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153950"/>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a"/>
    <w:next w:val="Normal1"/>
    <w:uiPriority w:val="99"/>
    <w:rsid w:val="00153950"/>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a"/>
    <w:uiPriority w:val="99"/>
    <w:rsid w:val="00153950"/>
    <w:pPr>
      <w:numPr>
        <w:numId w:val="24"/>
      </w:numPr>
      <w:spacing w:before="120" w:after="120"/>
      <w:ind w:right="720"/>
      <w:jc w:val="both"/>
    </w:pPr>
    <w:rPr>
      <w:rFonts w:cs="David"/>
    </w:rPr>
  </w:style>
  <w:style w:type="paragraph" w:customStyle="1" w:styleId="Letter2">
    <w:name w:val="Letter2"/>
    <w:basedOn w:val="aa"/>
    <w:uiPriority w:val="99"/>
    <w:rsid w:val="00153950"/>
    <w:pPr>
      <w:numPr>
        <w:ilvl w:val="1"/>
        <w:numId w:val="25"/>
      </w:numPr>
      <w:spacing w:before="120" w:after="120"/>
      <w:jc w:val="both"/>
    </w:pPr>
    <w:rPr>
      <w:rFonts w:cs="David"/>
    </w:rPr>
  </w:style>
  <w:style w:type="table" w:styleId="-20">
    <w:name w:val="Light List Accent 2"/>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c"/>
    <w:uiPriority w:val="69"/>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a"/>
    <w:uiPriority w:val="99"/>
    <w:rsid w:val="0015395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a"/>
    <w:uiPriority w:val="99"/>
    <w:rsid w:val="00153950"/>
    <w:pPr>
      <w:spacing w:before="120" w:after="120" w:line="320" w:lineRule="exact"/>
      <w:jc w:val="center"/>
    </w:pPr>
    <w:rPr>
      <w:rFonts w:cs="David"/>
      <w:b/>
      <w:bCs/>
      <w:sz w:val="22"/>
      <w:lang w:eastAsia="he-IL"/>
    </w:rPr>
  </w:style>
  <w:style w:type="paragraph" w:customStyle="1" w:styleId="Frame-Double">
    <w:name w:val="Frame-Double"/>
    <w:basedOn w:val="aa"/>
    <w:uiPriority w:val="99"/>
    <w:rsid w:val="0015395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a"/>
    <w:next w:val="aa"/>
    <w:uiPriority w:val="99"/>
    <w:rsid w:val="00153950"/>
    <w:pPr>
      <w:spacing w:before="120" w:after="120" w:line="320" w:lineRule="exact"/>
      <w:jc w:val="center"/>
    </w:pPr>
    <w:rPr>
      <w:rFonts w:cs="David"/>
      <w:b/>
      <w:bCs/>
      <w:sz w:val="22"/>
      <w:lang w:eastAsia="he-IL"/>
    </w:rPr>
  </w:style>
  <w:style w:type="paragraph" w:customStyle="1" w:styleId="Frame-Bold">
    <w:name w:val="Frame-Bold"/>
    <w:basedOn w:val="aa"/>
    <w:uiPriority w:val="99"/>
    <w:rsid w:val="0015395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153950"/>
    <w:pPr>
      <w:numPr>
        <w:numId w:val="26"/>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3">
    <w:name w:val="line number"/>
    <w:basedOn w:val="ab"/>
    <w:rsid w:val="00153950"/>
  </w:style>
  <w:style w:type="paragraph" w:customStyle="1" w:styleId="Normal30">
    <w:name w:val="Normal3 תו תו תו תו תו"/>
    <w:basedOn w:val="aa"/>
    <w:rsid w:val="00153950"/>
    <w:pPr>
      <w:keepLines/>
      <w:spacing w:before="60" w:line="360" w:lineRule="auto"/>
      <w:ind w:left="1177" w:right="-1620"/>
      <w:jc w:val="both"/>
    </w:pPr>
    <w:rPr>
      <w:rFonts w:cs="Narkisim"/>
    </w:rPr>
  </w:style>
  <w:style w:type="paragraph" w:styleId="afff4">
    <w:name w:val="Revision"/>
    <w:hidden/>
    <w:uiPriority w:val="99"/>
    <w:rsid w:val="00153950"/>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153950"/>
    <w:pPr>
      <w:ind w:left="787" w:right="0"/>
    </w:pPr>
    <w:rPr>
      <w:rFonts w:cs="David"/>
    </w:rPr>
  </w:style>
  <w:style w:type="paragraph" w:customStyle="1" w:styleId="Char">
    <w:name w:val="Char"/>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a"/>
    <w:uiPriority w:val="99"/>
    <w:rsid w:val="00153950"/>
    <w:pPr>
      <w:bidi w:val="0"/>
      <w:spacing w:after="160" w:line="240" w:lineRule="exact"/>
      <w:jc w:val="both"/>
    </w:pPr>
    <w:rPr>
      <w:rFonts w:ascii="Verdana" w:hAnsi="Verdana" w:cs="FrankRuehl"/>
      <w:sz w:val="16"/>
      <w:szCs w:val="20"/>
      <w:lang w:bidi="ar-SA"/>
    </w:rPr>
  </w:style>
  <w:style w:type="paragraph" w:styleId="afff5">
    <w:name w:val="Normal Indent"/>
    <w:basedOn w:val="aa"/>
    <w:uiPriority w:val="99"/>
    <w:rsid w:val="00153950"/>
    <w:pPr>
      <w:keepLines/>
      <w:spacing w:after="240"/>
      <w:ind w:left="1588" w:right="720"/>
      <w:jc w:val="both"/>
    </w:pPr>
    <w:rPr>
      <w:rFonts w:cs="David"/>
      <w:sz w:val="20"/>
    </w:rPr>
  </w:style>
  <w:style w:type="character" w:customStyle="1" w:styleId="content">
    <w:name w:val="content"/>
    <w:basedOn w:val="ab"/>
    <w:uiPriority w:val="99"/>
    <w:rsid w:val="00153950"/>
  </w:style>
  <w:style w:type="paragraph" w:customStyle="1" w:styleId="CharChar">
    <w:name w:val="Char Char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text4">
    <w:name w:val="text4"/>
    <w:basedOn w:val="aa"/>
    <w:autoRedefine/>
    <w:uiPriority w:val="99"/>
    <w:rsid w:val="0015395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a"/>
    <w:link w:val="list30"/>
    <w:autoRedefine/>
    <w:uiPriority w:val="99"/>
    <w:rsid w:val="00153950"/>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b"/>
    <w:link w:val="list3"/>
    <w:uiPriority w:val="99"/>
    <w:rsid w:val="00153950"/>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b"/>
    <w:uiPriority w:val="99"/>
    <w:rsid w:val="00153950"/>
    <w:rPr>
      <w:rFonts w:asciiTheme="majorHAnsi" w:eastAsiaTheme="majorEastAsia" w:hAnsiTheme="majorHAnsi" w:cstheme="majorBidi"/>
      <w:b/>
      <w:bCs/>
      <w:color w:val="5B9BD5" w:themeColor="accent1"/>
      <w:sz w:val="24"/>
      <w:szCs w:val="24"/>
    </w:rPr>
  </w:style>
  <w:style w:type="character" w:styleId="afff6">
    <w:name w:val="Placeholder Text"/>
    <w:basedOn w:val="ab"/>
    <w:uiPriority w:val="99"/>
    <w:rsid w:val="00153950"/>
    <w:rPr>
      <w:color w:val="808080"/>
    </w:rPr>
  </w:style>
  <w:style w:type="character" w:customStyle="1" w:styleId="NormalWebChar">
    <w:name w:val="Normal (Web) Char"/>
    <w:uiPriority w:val="99"/>
    <w:rsid w:val="00153950"/>
    <w:rPr>
      <w:sz w:val="24"/>
    </w:rPr>
  </w:style>
  <w:style w:type="character" w:customStyle="1" w:styleId="hps">
    <w:name w:val="hps"/>
    <w:rsid w:val="00153950"/>
  </w:style>
  <w:style w:type="character" w:customStyle="1" w:styleId="default">
    <w:name w:val="default"/>
    <w:basedOn w:val="ab"/>
    <w:rsid w:val="00153950"/>
    <w:rPr>
      <w:rFonts w:ascii="Times New Roman" w:hAnsi="Times New Roman" w:cs="Times New Roman"/>
      <w:sz w:val="26"/>
      <w:szCs w:val="26"/>
    </w:rPr>
  </w:style>
  <w:style w:type="paragraph" w:customStyle="1" w:styleId="indent2">
    <w:name w:val="indent2"/>
    <w:basedOn w:val="aa"/>
    <w:rsid w:val="00153950"/>
    <w:pPr>
      <w:keepLines/>
      <w:bidi w:val="0"/>
      <w:ind w:left="1418" w:hanging="709"/>
      <w:jc w:val="right"/>
    </w:pPr>
    <w:rPr>
      <w:rFonts w:ascii="Garamond" w:eastAsia="Calibri" w:hAnsi="Garamond" w:cs="David"/>
    </w:rPr>
  </w:style>
  <w:style w:type="paragraph" w:customStyle="1" w:styleId="indent4">
    <w:name w:val="indent4"/>
    <w:basedOn w:val="aa"/>
    <w:rsid w:val="00153950"/>
    <w:pPr>
      <w:keepLines/>
      <w:bidi w:val="0"/>
      <w:ind w:left="2835" w:hanging="709"/>
      <w:jc w:val="right"/>
    </w:pPr>
    <w:rPr>
      <w:rFonts w:ascii="Garamond" w:eastAsia="Calibri" w:hAnsi="Garamond" w:cs="David"/>
    </w:rPr>
  </w:style>
  <w:style w:type="paragraph" w:styleId="afff7">
    <w:name w:val="envelope address"/>
    <w:basedOn w:val="aa"/>
    <w:rsid w:val="00153950"/>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a"/>
    <w:rsid w:val="00153950"/>
    <w:pPr>
      <w:keepLines/>
      <w:bidi w:val="0"/>
      <w:ind w:left="709"/>
      <w:jc w:val="right"/>
    </w:pPr>
    <w:rPr>
      <w:rFonts w:ascii="Garamond" w:eastAsia="Calibri" w:hAnsi="Garamond" w:cs="David"/>
    </w:rPr>
  </w:style>
  <w:style w:type="paragraph" w:customStyle="1" w:styleId="IndentDouble">
    <w:name w:val="Indent_Double"/>
    <w:basedOn w:val="aa"/>
    <w:rsid w:val="00153950"/>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a"/>
    <w:rsid w:val="00153950"/>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a"/>
    <w:rsid w:val="00153950"/>
    <w:pPr>
      <w:keepLines/>
      <w:tabs>
        <w:tab w:val="right" w:pos="1418"/>
      </w:tabs>
      <w:bidi w:val="0"/>
      <w:ind w:left="2835" w:hanging="2126"/>
      <w:jc w:val="right"/>
    </w:pPr>
    <w:rPr>
      <w:rFonts w:ascii="Garamond" w:eastAsia="Calibri" w:hAnsi="Garamond" w:cs="David"/>
    </w:rPr>
  </w:style>
  <w:style w:type="paragraph" w:customStyle="1" w:styleId="indent1">
    <w:name w:val="indent1"/>
    <w:basedOn w:val="aa"/>
    <w:rsid w:val="00153950"/>
    <w:pPr>
      <w:keepLines/>
      <w:bidi w:val="0"/>
      <w:ind w:left="709" w:hanging="709"/>
      <w:jc w:val="right"/>
    </w:pPr>
    <w:rPr>
      <w:rFonts w:ascii="Garamond" w:eastAsia="Calibri" w:hAnsi="Garamond" w:cs="David"/>
    </w:rPr>
  </w:style>
  <w:style w:type="paragraph" w:customStyle="1" w:styleId="indent3">
    <w:name w:val="indent3"/>
    <w:basedOn w:val="aa"/>
    <w:rsid w:val="00153950"/>
    <w:pPr>
      <w:keepLines/>
      <w:bidi w:val="0"/>
      <w:ind w:left="2127" w:hanging="709"/>
      <w:jc w:val="right"/>
    </w:pPr>
    <w:rPr>
      <w:rFonts w:ascii="Garamond" w:eastAsia="Calibri" w:hAnsi="Garamond" w:cs="David"/>
    </w:rPr>
  </w:style>
  <w:style w:type="paragraph" w:customStyle="1" w:styleId="NormalE">
    <w:name w:val="NormalE"/>
    <w:basedOn w:val="aa"/>
    <w:rsid w:val="00153950"/>
    <w:pPr>
      <w:keepLines/>
      <w:bidi w:val="0"/>
      <w:spacing w:line="360" w:lineRule="auto"/>
      <w:jc w:val="right"/>
    </w:pPr>
    <w:rPr>
      <w:rFonts w:ascii="Garamond" w:eastAsia="Calibri" w:hAnsi="Garamond" w:cs="David"/>
    </w:rPr>
  </w:style>
  <w:style w:type="paragraph" w:customStyle="1" w:styleId="Quote2">
    <w:name w:val="Quote2"/>
    <w:basedOn w:val="NormalE"/>
    <w:rsid w:val="00153950"/>
    <w:pPr>
      <w:spacing w:line="240" w:lineRule="auto"/>
      <w:ind w:left="1134" w:right="2268"/>
    </w:pPr>
  </w:style>
  <w:style w:type="character" w:customStyle="1" w:styleId="PersonalComposeStyle">
    <w:name w:val="Personal Compose Style"/>
    <w:rsid w:val="00153950"/>
    <w:rPr>
      <w:rFonts w:ascii="Arial" w:hAnsi="Arial" w:cs="Arial"/>
      <w:color w:val="auto"/>
      <w:sz w:val="20"/>
    </w:rPr>
  </w:style>
  <w:style w:type="character" w:customStyle="1" w:styleId="PersonalReplyStyle">
    <w:name w:val="Personal Reply Style"/>
    <w:rsid w:val="00153950"/>
    <w:rPr>
      <w:rFonts w:ascii="Arial" w:hAnsi="Arial" w:cs="Arial"/>
      <w:color w:val="auto"/>
      <w:sz w:val="20"/>
    </w:rPr>
  </w:style>
  <w:style w:type="paragraph" w:customStyle="1" w:styleId="HeadingPerek">
    <w:name w:val="HeadingPerek"/>
    <w:basedOn w:val="aa"/>
    <w:link w:val="HeadingPerekChar"/>
    <w:qFormat/>
    <w:rsid w:val="00153950"/>
    <w:pPr>
      <w:numPr>
        <w:numId w:val="29"/>
      </w:numPr>
      <w:jc w:val="both"/>
    </w:pPr>
    <w:rPr>
      <w:rFonts w:cs="David"/>
      <w:b/>
      <w:bCs/>
      <w:sz w:val="32"/>
      <w:szCs w:val="32"/>
      <w:lang w:eastAsia="he-IL"/>
    </w:rPr>
  </w:style>
  <w:style w:type="character" w:customStyle="1" w:styleId="HeadingPerekChar">
    <w:name w:val="HeadingPerek Char"/>
    <w:link w:val="HeadingPerek"/>
    <w:rsid w:val="00153950"/>
    <w:rPr>
      <w:rFonts w:ascii="Times New Roman" w:eastAsia="Times New Roman" w:hAnsi="Times New Roman" w:cs="David"/>
      <w:b/>
      <w:bCs/>
      <w:sz w:val="32"/>
      <w:szCs w:val="32"/>
      <w:lang w:eastAsia="he-IL"/>
    </w:rPr>
  </w:style>
  <w:style w:type="paragraph" w:customStyle="1" w:styleId="PARA1">
    <w:name w:val="PARA 1"/>
    <w:basedOn w:val="aa"/>
    <w:link w:val="PARA1Char"/>
    <w:qFormat/>
    <w:rsid w:val="00153950"/>
    <w:pPr>
      <w:numPr>
        <w:ilvl w:val="1"/>
        <w:numId w:val="29"/>
      </w:numPr>
      <w:spacing w:before="120" w:after="120"/>
      <w:jc w:val="both"/>
      <w:outlineLvl w:val="1"/>
    </w:pPr>
    <w:rPr>
      <w:rFonts w:cs="Narkisim"/>
      <w:lang w:eastAsia="he-IL"/>
    </w:rPr>
  </w:style>
  <w:style w:type="paragraph" w:customStyle="1" w:styleId="PARA2">
    <w:name w:val="PARA 2"/>
    <w:basedOn w:val="PARA1"/>
    <w:link w:val="PARA2Char"/>
    <w:qFormat/>
    <w:rsid w:val="00153950"/>
    <w:pPr>
      <w:numPr>
        <w:ilvl w:val="2"/>
      </w:numPr>
    </w:pPr>
    <w:rPr>
      <w:rFonts w:ascii="Arial" w:hAnsi="Arial"/>
      <w:b/>
    </w:rPr>
  </w:style>
  <w:style w:type="paragraph" w:customStyle="1" w:styleId="PARA3">
    <w:name w:val="PARA 3"/>
    <w:basedOn w:val="aa"/>
    <w:link w:val="PARA3Char"/>
    <w:qFormat/>
    <w:rsid w:val="00153950"/>
    <w:pPr>
      <w:numPr>
        <w:ilvl w:val="3"/>
        <w:numId w:val="29"/>
      </w:numPr>
      <w:tabs>
        <w:tab w:val="left" w:pos="387"/>
      </w:tabs>
      <w:spacing w:before="120"/>
      <w:jc w:val="both"/>
    </w:pPr>
    <w:rPr>
      <w:rFonts w:cs="Narkisim"/>
      <w:lang w:eastAsia="he-IL"/>
    </w:rPr>
  </w:style>
  <w:style w:type="paragraph" w:customStyle="1" w:styleId="head2-p">
    <w:name w:val="head2-p"/>
    <w:basedOn w:val="aa"/>
    <w:rsid w:val="00153950"/>
    <w:pPr>
      <w:keepNext/>
      <w:keepLines/>
      <w:tabs>
        <w:tab w:val="num" w:pos="2340"/>
      </w:tabs>
      <w:spacing w:before="60"/>
      <w:ind w:left="2340" w:hanging="1440"/>
      <w:jc w:val="both"/>
    </w:pPr>
    <w:rPr>
      <w:rFonts w:cs="David"/>
      <w:i/>
    </w:rPr>
  </w:style>
  <w:style w:type="paragraph" w:customStyle="1" w:styleId="Normal4">
    <w:name w:val="Normal 4"/>
    <w:basedOn w:val="aa"/>
    <w:link w:val="Normal4Char"/>
    <w:rsid w:val="00153950"/>
    <w:pPr>
      <w:keepLines/>
      <w:numPr>
        <w:ilvl w:val="3"/>
        <w:numId w:val="28"/>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153950"/>
    <w:rPr>
      <w:rFonts w:ascii="David" w:eastAsia="Times New Roman" w:hAnsi="David" w:cs="Narkisim"/>
      <w:smallCaps/>
      <w:sz w:val="20"/>
      <w:szCs w:val="24"/>
      <w:lang w:eastAsia="he-IL"/>
    </w:rPr>
  </w:style>
  <w:style w:type="paragraph" w:customStyle="1" w:styleId="Body-1">
    <w:name w:val="Body-1"/>
    <w:basedOn w:val="41"/>
    <w:link w:val="Body-1Char"/>
    <w:rsid w:val="00153950"/>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153950"/>
    <w:rPr>
      <w:rFonts w:ascii="Times New Roman" w:eastAsia="Times New Roman" w:hAnsi="Times New Roman" w:cs="Narkisim"/>
      <w:noProof/>
      <w:sz w:val="24"/>
      <w:szCs w:val="24"/>
      <w:lang w:eastAsia="he-IL"/>
    </w:rPr>
  </w:style>
  <w:style w:type="table" w:styleId="-5">
    <w:name w:val="Light List Accent 5"/>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c"/>
    <w:uiPriority w:val="62"/>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c"/>
    <w:uiPriority w:val="61"/>
    <w:rsid w:val="00153950"/>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8">
    <w:name w:val="No Spacing"/>
    <w:link w:val="afff9"/>
    <w:uiPriority w:val="1"/>
    <w:rsid w:val="00153950"/>
    <w:pPr>
      <w:bidi/>
      <w:spacing w:after="0" w:line="240" w:lineRule="auto"/>
    </w:pPr>
  </w:style>
  <w:style w:type="character" w:customStyle="1" w:styleId="afff9">
    <w:name w:val="ללא מרווח תו"/>
    <w:link w:val="afff8"/>
    <w:uiPriority w:val="1"/>
    <w:rsid w:val="00153950"/>
  </w:style>
  <w:style w:type="paragraph" w:customStyle="1" w:styleId="2-0">
    <w:name w:val="2 - סעיף"/>
    <w:basedOn w:val="2-"/>
    <w:qFormat/>
    <w:rsid w:val="00153950"/>
    <w:rPr>
      <w:b w:val="0"/>
      <w:bCs w:val="0"/>
      <w:caps w:val="0"/>
      <w:spacing w:val="0"/>
      <w:sz w:val="24"/>
      <w:szCs w:val="24"/>
    </w:rPr>
  </w:style>
  <w:style w:type="paragraph" w:customStyle="1" w:styleId="2-">
    <w:name w:val="2 - כותרת"/>
    <w:basedOn w:val="afffa"/>
    <w:link w:val="2-Char"/>
    <w:autoRedefine/>
    <w:qFormat/>
    <w:rsid w:val="000D53E3"/>
    <w:pPr>
      <w:numPr>
        <w:ilvl w:val="1"/>
        <w:numId w:val="58"/>
      </w:numPr>
      <w:tabs>
        <w:tab w:val="clear" w:pos="1050"/>
      </w:tabs>
      <w:spacing w:before="240" w:after="0" w:line="360" w:lineRule="auto"/>
      <w:ind w:left="735" w:hanging="709"/>
      <w:jc w:val="both"/>
      <w:outlineLvl w:val="2"/>
    </w:pPr>
    <w:rPr>
      <w:sz w:val="28"/>
      <w:szCs w:val="28"/>
    </w:rPr>
  </w:style>
  <w:style w:type="character" w:customStyle="1" w:styleId="2-Char">
    <w:name w:val="2 - כותרת Char"/>
    <w:basedOn w:val="1-Char0"/>
    <w:link w:val="2-"/>
    <w:rsid w:val="000D53E3"/>
    <w:rPr>
      <w:rFonts w:ascii="David" w:eastAsia="Times New Roman" w:hAnsi="David" w:cs="David"/>
      <w:b/>
      <w:bCs/>
      <w:caps/>
      <w:spacing w:val="15"/>
      <w:sz w:val="28"/>
      <w:szCs w:val="28"/>
    </w:rPr>
  </w:style>
  <w:style w:type="character" w:customStyle="1" w:styleId="1-Char0">
    <w:name w:val="1 - כותרת Char"/>
    <w:basedOn w:val="af8"/>
    <w:link w:val="1-"/>
    <w:rsid w:val="00153950"/>
    <w:rPr>
      <w:rFonts w:ascii="David" w:eastAsia="Times New Roman" w:hAnsi="David" w:cs="David"/>
      <w:b/>
      <w:bCs/>
      <w:sz w:val="40"/>
      <w:szCs w:val="40"/>
    </w:rPr>
  </w:style>
  <w:style w:type="paragraph" w:customStyle="1" w:styleId="1-">
    <w:name w:val="1 - כותרת"/>
    <w:basedOn w:val="af7"/>
    <w:link w:val="1-Char0"/>
    <w:qFormat/>
    <w:rsid w:val="00153950"/>
    <w:pPr>
      <w:numPr>
        <w:numId w:val="58"/>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4404EB"/>
    <w:rPr>
      <w:b w:val="0"/>
      <w:bCs w:val="0"/>
    </w:rPr>
  </w:style>
  <w:style w:type="paragraph" w:customStyle="1" w:styleId="3-">
    <w:name w:val="3 - כותרת"/>
    <w:basedOn w:val="aa"/>
    <w:link w:val="3-Char"/>
    <w:qFormat/>
    <w:rsid w:val="00E83C83"/>
    <w:pPr>
      <w:numPr>
        <w:ilvl w:val="2"/>
        <w:numId w:val="58"/>
      </w:numPr>
      <w:spacing w:before="240" w:after="240" w:line="360" w:lineRule="auto"/>
      <w:jc w:val="both"/>
    </w:pPr>
    <w:rPr>
      <w:rFonts w:ascii="David" w:hAnsi="David" w:cs="David"/>
      <w:b/>
      <w:bCs/>
    </w:rPr>
  </w:style>
  <w:style w:type="character" w:customStyle="1" w:styleId="3-Char">
    <w:name w:val="3 - כותרת Char"/>
    <w:basedOn w:val="af8"/>
    <w:link w:val="3-"/>
    <w:rsid w:val="00E83C83"/>
    <w:rPr>
      <w:rFonts w:ascii="David" w:eastAsia="Times New Roman" w:hAnsi="David" w:cs="David"/>
      <w:b/>
      <w:bCs/>
      <w:sz w:val="24"/>
      <w:szCs w:val="24"/>
    </w:rPr>
  </w:style>
  <w:style w:type="paragraph" w:customStyle="1" w:styleId="4-">
    <w:name w:val="4 - סעיף"/>
    <w:basedOn w:val="3-0"/>
    <w:link w:val="4-Char"/>
    <w:autoRedefine/>
    <w:qFormat/>
    <w:rsid w:val="00816D87"/>
    <w:pPr>
      <w:numPr>
        <w:ilvl w:val="3"/>
      </w:numPr>
      <w:spacing w:after="0"/>
    </w:pPr>
  </w:style>
  <w:style w:type="character" w:customStyle="1" w:styleId="4-Char">
    <w:name w:val="4 - סעיף Char"/>
    <w:link w:val="4-"/>
    <w:rsid w:val="00816D87"/>
    <w:rPr>
      <w:rFonts w:ascii="David" w:eastAsia="Times New Roman" w:hAnsi="David" w:cs="David"/>
      <w:sz w:val="24"/>
      <w:szCs w:val="24"/>
    </w:rPr>
  </w:style>
  <w:style w:type="paragraph" w:customStyle="1" w:styleId="5-">
    <w:name w:val="5 - סעיף"/>
    <w:basedOn w:val="af7"/>
    <w:link w:val="5-Char"/>
    <w:qFormat/>
    <w:rsid w:val="004404EB"/>
    <w:pPr>
      <w:numPr>
        <w:ilvl w:val="4"/>
        <w:numId w:val="58"/>
      </w:numPr>
      <w:spacing w:before="240" w:after="120" w:line="360" w:lineRule="auto"/>
      <w:ind w:left="2294" w:hanging="1275"/>
      <w:contextualSpacing w:val="0"/>
      <w:jc w:val="both"/>
    </w:pPr>
    <w:rPr>
      <w:rFonts w:ascii="David" w:hAnsi="David" w:cs="David"/>
    </w:rPr>
  </w:style>
  <w:style w:type="character" w:customStyle="1" w:styleId="5-Char">
    <w:name w:val="5 - סעיף Char"/>
    <w:basedOn w:val="af8"/>
    <w:link w:val="5-"/>
    <w:rsid w:val="004404EB"/>
    <w:rPr>
      <w:rFonts w:ascii="David" w:eastAsia="Times New Roman" w:hAnsi="David" w:cs="David"/>
      <w:sz w:val="24"/>
      <w:szCs w:val="24"/>
    </w:rPr>
  </w:style>
  <w:style w:type="paragraph" w:customStyle="1" w:styleId="6-">
    <w:name w:val="6 - סעיף"/>
    <w:basedOn w:val="5-"/>
    <w:qFormat/>
    <w:rsid w:val="00153950"/>
    <w:pPr>
      <w:numPr>
        <w:ilvl w:val="5"/>
      </w:numPr>
    </w:pPr>
  </w:style>
  <w:style w:type="paragraph" w:customStyle="1" w:styleId="7-">
    <w:name w:val="7 - סעיף"/>
    <w:basedOn w:val="6-"/>
    <w:qFormat/>
    <w:rsid w:val="00153950"/>
    <w:pPr>
      <w:numPr>
        <w:ilvl w:val="6"/>
      </w:numPr>
    </w:pPr>
  </w:style>
  <w:style w:type="paragraph" w:customStyle="1" w:styleId="8-">
    <w:name w:val="8 - סעיף"/>
    <w:basedOn w:val="7-"/>
    <w:qFormat/>
    <w:rsid w:val="00153950"/>
    <w:pPr>
      <w:numPr>
        <w:ilvl w:val="7"/>
        <w:numId w:val="60"/>
      </w:numPr>
      <w:tabs>
        <w:tab w:val="num" w:pos="360"/>
      </w:tabs>
    </w:pPr>
  </w:style>
  <w:style w:type="paragraph" w:customStyle="1" w:styleId="4-1">
    <w:name w:val="4 - כותרת"/>
    <w:basedOn w:val="4-"/>
    <w:link w:val="4-Char0"/>
    <w:qFormat/>
    <w:rsid w:val="00153950"/>
    <w:rPr>
      <w:b/>
      <w:bCs/>
    </w:rPr>
  </w:style>
  <w:style w:type="character" w:customStyle="1" w:styleId="4-Char0">
    <w:name w:val="4 - כותרת Char"/>
    <w:basedOn w:val="af8"/>
    <w:link w:val="4-1"/>
    <w:rsid w:val="00153950"/>
    <w:rPr>
      <w:rFonts w:ascii="David" w:eastAsia="Times New Roman" w:hAnsi="David" w:cs="David"/>
      <w:b/>
      <w:bCs/>
      <w:sz w:val="24"/>
      <w:szCs w:val="24"/>
    </w:rPr>
  </w:style>
  <w:style w:type="paragraph" w:customStyle="1" w:styleId="5-0">
    <w:name w:val="5 - כותרת"/>
    <w:basedOn w:val="5-"/>
    <w:link w:val="5-Char0"/>
    <w:qFormat/>
    <w:rsid w:val="00153950"/>
    <w:rPr>
      <w:b/>
      <w:bCs/>
    </w:rPr>
  </w:style>
  <w:style w:type="paragraph" w:styleId="afffb">
    <w:name w:val="endnote text"/>
    <w:basedOn w:val="aa"/>
    <w:link w:val="afffc"/>
    <w:uiPriority w:val="99"/>
    <w:semiHidden/>
    <w:unhideWhenUsed/>
    <w:rsid w:val="00153950"/>
    <w:rPr>
      <w:sz w:val="20"/>
      <w:szCs w:val="20"/>
    </w:rPr>
  </w:style>
  <w:style w:type="character" w:customStyle="1" w:styleId="afffc">
    <w:name w:val="טקסט הערת סיום תו"/>
    <w:basedOn w:val="ab"/>
    <w:link w:val="afffb"/>
    <w:uiPriority w:val="99"/>
    <w:semiHidden/>
    <w:rsid w:val="00153950"/>
    <w:rPr>
      <w:rFonts w:ascii="Times New Roman" w:eastAsia="Times New Roman" w:hAnsi="Times New Roman" w:cs="Times New Roman"/>
      <w:sz w:val="20"/>
      <w:szCs w:val="20"/>
    </w:rPr>
  </w:style>
  <w:style w:type="character" w:styleId="afffd">
    <w:name w:val="endnote reference"/>
    <w:basedOn w:val="ab"/>
    <w:uiPriority w:val="99"/>
    <w:semiHidden/>
    <w:unhideWhenUsed/>
    <w:rsid w:val="00153950"/>
    <w:rPr>
      <w:vertAlign w:val="superscript"/>
    </w:rPr>
  </w:style>
  <w:style w:type="paragraph" w:customStyle="1" w:styleId="6-0">
    <w:name w:val="6 - כותרת"/>
    <w:basedOn w:val="6-"/>
    <w:link w:val="6-Char"/>
    <w:qFormat/>
    <w:rsid w:val="00153950"/>
    <w:rPr>
      <w:b/>
      <w:bCs/>
    </w:rPr>
  </w:style>
  <w:style w:type="character" w:customStyle="1" w:styleId="6-Char">
    <w:name w:val="6 - כותרת Char"/>
    <w:basedOn w:val="af8"/>
    <w:link w:val="6-0"/>
    <w:rsid w:val="00153950"/>
    <w:rPr>
      <w:rFonts w:ascii="David" w:eastAsia="Times New Roman" w:hAnsi="David" w:cs="David"/>
      <w:b/>
      <w:bCs/>
      <w:sz w:val="24"/>
      <w:szCs w:val="24"/>
    </w:rPr>
  </w:style>
  <w:style w:type="paragraph" w:customStyle="1" w:styleId="7-0">
    <w:name w:val="7 - כותרת"/>
    <w:basedOn w:val="7-"/>
    <w:link w:val="7-Char"/>
    <w:rsid w:val="00153950"/>
    <w:rPr>
      <w:b/>
      <w:bCs/>
    </w:rPr>
  </w:style>
  <w:style w:type="character" w:customStyle="1" w:styleId="7-Char">
    <w:name w:val="7 - כותרת Char"/>
    <w:basedOn w:val="af8"/>
    <w:link w:val="7-0"/>
    <w:rsid w:val="00153950"/>
    <w:rPr>
      <w:rFonts w:ascii="David" w:eastAsia="Times New Roman" w:hAnsi="David" w:cs="David"/>
      <w:b/>
      <w:bCs/>
      <w:sz w:val="24"/>
      <w:szCs w:val="24"/>
    </w:rPr>
  </w:style>
  <w:style w:type="character" w:customStyle="1" w:styleId="5-Char0">
    <w:name w:val="5 - כותרת Char"/>
    <w:basedOn w:val="5-Char"/>
    <w:link w:val="5-0"/>
    <w:rsid w:val="00153950"/>
    <w:rPr>
      <w:rFonts w:ascii="David" w:eastAsia="Times New Roman" w:hAnsi="David" w:cs="David"/>
      <w:b/>
      <w:bCs/>
      <w:sz w:val="24"/>
      <w:szCs w:val="24"/>
    </w:rPr>
  </w:style>
  <w:style w:type="paragraph" w:customStyle="1" w:styleId="-1">
    <w:name w:val="הסכם - 1"/>
    <w:basedOn w:val="aa"/>
    <w:link w:val="-1Char"/>
    <w:qFormat/>
    <w:rsid w:val="00153950"/>
    <w:pPr>
      <w:widowControl w:val="0"/>
      <w:numPr>
        <w:numId w:val="30"/>
      </w:numPr>
      <w:spacing w:before="240" w:after="240" w:line="360" w:lineRule="auto"/>
      <w:jc w:val="both"/>
    </w:pPr>
    <w:rPr>
      <w:rFonts w:cs="David"/>
      <w:b/>
      <w:bCs/>
    </w:rPr>
  </w:style>
  <w:style w:type="character" w:customStyle="1" w:styleId="afffe">
    <w:name w:val="טקסט בסיסי תו"/>
    <w:link w:val="affff"/>
    <w:rsid w:val="00153950"/>
    <w:rPr>
      <w:rFonts w:cs="Narkisim"/>
      <w:sz w:val="24"/>
      <w:szCs w:val="24"/>
    </w:rPr>
  </w:style>
  <w:style w:type="character" w:customStyle="1" w:styleId="-1Char">
    <w:name w:val="הסכם - 1 Char"/>
    <w:basedOn w:val="ab"/>
    <w:link w:val="-1"/>
    <w:rsid w:val="00153950"/>
    <w:rPr>
      <w:rFonts w:ascii="Times New Roman" w:eastAsia="Times New Roman" w:hAnsi="Times New Roman" w:cs="David"/>
      <w:b/>
      <w:bCs/>
      <w:sz w:val="24"/>
      <w:szCs w:val="24"/>
    </w:rPr>
  </w:style>
  <w:style w:type="paragraph" w:customStyle="1" w:styleId="affff">
    <w:name w:val="טקסט בסיסי"/>
    <w:link w:val="afffe"/>
    <w:rsid w:val="00153950"/>
    <w:pPr>
      <w:keepLines/>
      <w:bidi/>
      <w:spacing w:before="100" w:beforeAutospacing="1" w:after="240" w:line="320" w:lineRule="atLeast"/>
    </w:pPr>
    <w:rPr>
      <w:rFonts w:cs="Narkisim"/>
      <w:sz w:val="24"/>
      <w:szCs w:val="24"/>
    </w:rPr>
  </w:style>
  <w:style w:type="paragraph" w:customStyle="1" w:styleId="6-1">
    <w:name w:val="#6 - סעיף"/>
    <w:basedOn w:val="aa"/>
    <w:link w:val="6-Char0"/>
    <w:rsid w:val="00153950"/>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b"/>
    <w:link w:val="6-1"/>
    <w:rsid w:val="00153950"/>
    <w:rPr>
      <w:rFonts w:ascii="Times New Roman" w:eastAsia="Times New Roman" w:hAnsi="Times New Roman" w:cs="David"/>
      <w:noProof/>
      <w:sz w:val="24"/>
      <w:szCs w:val="24"/>
      <w:lang w:eastAsia="he-IL"/>
    </w:rPr>
  </w:style>
  <w:style w:type="paragraph" w:customStyle="1" w:styleId="17">
    <w:name w:val="נספח כותרת 1"/>
    <w:basedOn w:val="aa"/>
    <w:qFormat/>
    <w:rsid w:val="00153950"/>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7"/>
    <w:qFormat/>
    <w:rsid w:val="00153950"/>
    <w:pPr>
      <w:tabs>
        <w:tab w:val="clear" w:pos="206"/>
        <w:tab w:val="clear" w:pos="360"/>
        <w:tab w:val="right" w:pos="625"/>
      </w:tabs>
      <w:ind w:left="630"/>
    </w:pPr>
  </w:style>
  <w:style w:type="character" w:customStyle="1" w:styleId="3a">
    <w:name w:val="נספח כותרת 3 תו"/>
    <w:basedOn w:val="ab"/>
    <w:link w:val="3b"/>
    <w:locked/>
    <w:rsid w:val="00153950"/>
    <w:rPr>
      <w:rFonts w:ascii="David" w:hAnsi="David" w:cs="David"/>
      <w:sz w:val="24"/>
      <w:szCs w:val="24"/>
    </w:rPr>
  </w:style>
  <w:style w:type="paragraph" w:customStyle="1" w:styleId="3b">
    <w:name w:val="נספח כותרת 3"/>
    <w:basedOn w:val="2b"/>
    <w:link w:val="3a"/>
    <w:qFormat/>
    <w:rsid w:val="00153950"/>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153950"/>
  </w:style>
  <w:style w:type="paragraph" w:customStyle="1" w:styleId="45">
    <w:name w:val="נספח ממוספר 4"/>
    <w:basedOn w:val="3c"/>
    <w:qFormat/>
    <w:rsid w:val="00153950"/>
    <w:pPr>
      <w:tabs>
        <w:tab w:val="num" w:pos="360"/>
        <w:tab w:val="num" w:pos="1797"/>
      </w:tabs>
      <w:ind w:left="1729" w:hanging="652"/>
    </w:pPr>
  </w:style>
  <w:style w:type="paragraph" w:customStyle="1" w:styleId="56">
    <w:name w:val="נספח ממוספר 5"/>
    <w:basedOn w:val="45"/>
    <w:qFormat/>
    <w:rsid w:val="00153950"/>
    <w:pPr>
      <w:tabs>
        <w:tab w:val="num" w:pos="2517"/>
      </w:tabs>
      <w:ind w:left="2234" w:hanging="794"/>
    </w:pPr>
  </w:style>
  <w:style w:type="paragraph" w:customStyle="1" w:styleId="affff0">
    <w:name w:val="טבלה כותרת"/>
    <w:basedOn w:val="Normal2"/>
    <w:rsid w:val="00153950"/>
    <w:pPr>
      <w:ind w:left="0"/>
    </w:pPr>
    <w:rPr>
      <w:rFonts w:ascii="David" w:eastAsiaTheme="minorHAnsi" w:hAnsi="David"/>
      <w:b/>
      <w:bCs/>
    </w:rPr>
  </w:style>
  <w:style w:type="paragraph" w:customStyle="1" w:styleId="affff1">
    <w:name w:val="טבלה טקסט"/>
    <w:basedOn w:val="Normal2"/>
    <w:rsid w:val="00153950"/>
    <w:pPr>
      <w:ind w:left="0"/>
    </w:pPr>
    <w:rPr>
      <w:rFonts w:ascii="David" w:eastAsiaTheme="minorHAnsi" w:hAnsi="David"/>
    </w:rPr>
  </w:style>
  <w:style w:type="character" w:customStyle="1" w:styleId="UnresolvedMention1">
    <w:name w:val="Unresolved Mention1"/>
    <w:basedOn w:val="ab"/>
    <w:uiPriority w:val="99"/>
    <w:semiHidden/>
    <w:unhideWhenUsed/>
    <w:rsid w:val="00153950"/>
    <w:rPr>
      <w:color w:val="605E5C"/>
      <w:shd w:val="clear" w:color="auto" w:fill="E1DFDD"/>
    </w:rPr>
  </w:style>
  <w:style w:type="character" w:customStyle="1" w:styleId="PARA1Char">
    <w:name w:val="PARA 1 Char"/>
    <w:basedOn w:val="ab"/>
    <w:link w:val="PARA1"/>
    <w:rsid w:val="00153950"/>
    <w:rPr>
      <w:rFonts w:ascii="Times New Roman" w:eastAsia="Times New Roman" w:hAnsi="Times New Roman" w:cs="Narkisim"/>
      <w:sz w:val="24"/>
      <w:szCs w:val="24"/>
      <w:lang w:eastAsia="he-IL"/>
    </w:rPr>
  </w:style>
  <w:style w:type="character" w:customStyle="1" w:styleId="PARA2Char">
    <w:name w:val="PARA 2 Char"/>
    <w:basedOn w:val="ab"/>
    <w:link w:val="PARA2"/>
    <w:rsid w:val="00153950"/>
    <w:rPr>
      <w:rFonts w:ascii="Arial" w:eastAsia="Times New Roman" w:hAnsi="Arial" w:cs="Narkisim"/>
      <w:b/>
      <w:sz w:val="24"/>
      <w:szCs w:val="24"/>
      <w:lang w:eastAsia="he-IL"/>
    </w:rPr>
  </w:style>
  <w:style w:type="character" w:customStyle="1" w:styleId="PARA3Char">
    <w:name w:val="PARA 3 Char"/>
    <w:basedOn w:val="ab"/>
    <w:link w:val="PARA3"/>
    <w:rsid w:val="00153950"/>
    <w:rPr>
      <w:rFonts w:ascii="Times New Roman" w:eastAsia="Times New Roman" w:hAnsi="Times New Roman" w:cs="Narkisim"/>
      <w:sz w:val="24"/>
      <w:szCs w:val="24"/>
      <w:lang w:eastAsia="he-IL"/>
    </w:rPr>
  </w:style>
  <w:style w:type="paragraph" w:customStyle="1" w:styleId="ListParagraph1">
    <w:name w:val="List Paragraph1"/>
    <w:basedOn w:val="aa"/>
    <w:qFormat/>
    <w:rsid w:val="00153950"/>
    <w:pPr>
      <w:ind w:left="720"/>
      <w:contextualSpacing/>
      <w:jc w:val="both"/>
    </w:pPr>
    <w:rPr>
      <w:rFonts w:cs="FrankRuehl"/>
      <w:sz w:val="26"/>
      <w:szCs w:val="26"/>
      <w:lang w:eastAsia="he-IL"/>
    </w:rPr>
  </w:style>
  <w:style w:type="numbering" w:customStyle="1" w:styleId="-2">
    <w:name w:val="משרד האוצר - מדורג"/>
    <w:uiPriority w:val="99"/>
    <w:rsid w:val="00153950"/>
    <w:pPr>
      <w:numPr>
        <w:numId w:val="32"/>
      </w:numPr>
    </w:pPr>
  </w:style>
  <w:style w:type="numbering" w:customStyle="1" w:styleId="-0">
    <w:name w:val="משרד האוצר - מדורג קצר"/>
    <w:uiPriority w:val="99"/>
    <w:rsid w:val="00153950"/>
    <w:pPr>
      <w:numPr>
        <w:numId w:val="33"/>
      </w:numPr>
    </w:pPr>
  </w:style>
  <w:style w:type="paragraph" w:customStyle="1" w:styleId="2c">
    <w:name w:val="כותרת2 מכרז"/>
    <w:basedOn w:val="aa"/>
    <w:uiPriority w:val="99"/>
    <w:rsid w:val="00153950"/>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53950"/>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53950"/>
    <w:rPr>
      <w:rFonts w:cs="David"/>
      <w:b/>
      <w:bCs/>
      <w:sz w:val="36"/>
      <w:szCs w:val="36"/>
    </w:rPr>
  </w:style>
  <w:style w:type="paragraph" w:customStyle="1" w:styleId="46">
    <w:name w:val="ממוספר 4"/>
    <w:basedOn w:val="3d"/>
    <w:link w:val="47"/>
    <w:qFormat/>
    <w:rsid w:val="00153950"/>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153950"/>
    <w:pPr>
      <w:tabs>
        <w:tab w:val="left" w:pos="1476"/>
      </w:tabs>
      <w:spacing w:line="360" w:lineRule="auto"/>
    </w:pPr>
    <w:rPr>
      <w:sz w:val="24"/>
      <w:szCs w:val="24"/>
    </w:rPr>
  </w:style>
  <w:style w:type="paragraph" w:customStyle="1" w:styleId="3e">
    <w:name w:val="כותרת 3 חדש"/>
    <w:basedOn w:val="2d"/>
    <w:next w:val="Normal3"/>
    <w:qFormat/>
    <w:rsid w:val="00153950"/>
    <w:pPr>
      <w:keepNext w:val="0"/>
      <w:keepLines w:val="0"/>
      <w:tabs>
        <w:tab w:val="right" w:pos="1192"/>
      </w:tabs>
      <w:ind w:left="1496" w:hanging="504"/>
    </w:pPr>
    <w:rPr>
      <w:sz w:val="32"/>
      <w:szCs w:val="32"/>
    </w:rPr>
  </w:style>
  <w:style w:type="paragraph" w:customStyle="1" w:styleId="2d">
    <w:name w:val="כותרת2"/>
    <w:basedOn w:val="22"/>
    <w:next w:val="aa"/>
    <w:uiPriority w:val="99"/>
    <w:rsid w:val="00153950"/>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153950"/>
    <w:rPr>
      <w:rFonts w:ascii="Times New Roman" w:eastAsia="Times New Roman" w:hAnsi="Times New Roman" w:cs="David"/>
      <w:b/>
      <w:bCs/>
      <w:sz w:val="24"/>
      <w:szCs w:val="24"/>
    </w:rPr>
  </w:style>
  <w:style w:type="character" w:customStyle="1" w:styleId="47">
    <w:name w:val="ממוספר 4 תו"/>
    <w:link w:val="46"/>
    <w:rsid w:val="00153950"/>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153950"/>
    <w:pPr>
      <w:tabs>
        <w:tab w:val="clear" w:pos="1759"/>
        <w:tab w:val="num" w:pos="360"/>
        <w:tab w:val="left" w:pos="2043"/>
      </w:tabs>
      <w:ind w:left="2043" w:hanging="1028"/>
    </w:pPr>
  </w:style>
  <w:style w:type="paragraph" w:customStyle="1" w:styleId="18">
    <w:name w:val="כותרת1"/>
    <w:basedOn w:val="aa"/>
    <w:next w:val="aa"/>
    <w:rsid w:val="00153950"/>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153950"/>
    <w:pPr>
      <w:tabs>
        <w:tab w:val="clear" w:pos="1050"/>
        <w:tab w:val="clear" w:pos="1192"/>
        <w:tab w:val="left" w:pos="1334"/>
      </w:tabs>
      <w:spacing w:line="360" w:lineRule="auto"/>
    </w:pPr>
    <w:rPr>
      <w:b w:val="0"/>
      <w:bCs w:val="0"/>
      <w:sz w:val="24"/>
      <w:szCs w:val="24"/>
    </w:rPr>
  </w:style>
  <w:style w:type="paragraph" w:customStyle="1" w:styleId="-6">
    <w:name w:val="טבלת דרישות  - כותרת"/>
    <w:basedOn w:val="aa"/>
    <w:uiPriority w:val="99"/>
    <w:rsid w:val="00153950"/>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a"/>
    <w:uiPriority w:val="99"/>
    <w:rsid w:val="00153950"/>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53950"/>
    <w:pPr>
      <w:keepNext/>
      <w:jc w:val="center"/>
    </w:pPr>
    <w:rPr>
      <w:b/>
      <w:bCs/>
    </w:rPr>
  </w:style>
  <w:style w:type="paragraph" w:customStyle="1" w:styleId="affff2">
    <w:name w:val="טבלה רגיל"/>
    <w:basedOn w:val="RonnyBase"/>
    <w:uiPriority w:val="99"/>
    <w:rsid w:val="00153950"/>
    <w:pPr>
      <w:overflowPunct w:val="0"/>
      <w:autoSpaceDE w:val="0"/>
      <w:autoSpaceDN w:val="0"/>
      <w:adjustRightInd w:val="0"/>
      <w:textAlignment w:val="baseline"/>
    </w:pPr>
    <w:rPr>
      <w:lang w:eastAsia="he-IL"/>
    </w:rPr>
  </w:style>
  <w:style w:type="paragraph" w:customStyle="1" w:styleId="a5">
    <w:name w:val="אב"/>
    <w:basedOn w:val="aa"/>
    <w:uiPriority w:val="99"/>
    <w:rsid w:val="00153950"/>
    <w:pPr>
      <w:numPr>
        <w:numId w:val="34"/>
      </w:numPr>
      <w:spacing w:before="240" w:line="360" w:lineRule="auto"/>
      <w:ind w:right="0"/>
    </w:pPr>
    <w:rPr>
      <w:rFonts w:cs="Narkisim"/>
      <w:noProof/>
      <w:sz w:val="26"/>
      <w:szCs w:val="26"/>
    </w:rPr>
  </w:style>
  <w:style w:type="paragraph" w:customStyle="1" w:styleId="a1">
    <w:name w:val="בולט בטבלא"/>
    <w:basedOn w:val="aa"/>
    <w:uiPriority w:val="99"/>
    <w:rsid w:val="00153950"/>
    <w:pPr>
      <w:numPr>
        <w:numId w:val="35"/>
      </w:numPr>
      <w:tabs>
        <w:tab w:val="clear" w:pos="360"/>
        <w:tab w:val="left" w:pos="317"/>
      </w:tabs>
      <w:spacing w:before="120" w:line="360" w:lineRule="auto"/>
    </w:pPr>
    <w:rPr>
      <w:rFonts w:cs="David"/>
      <w:sz w:val="26"/>
    </w:rPr>
  </w:style>
  <w:style w:type="paragraph" w:customStyle="1" w:styleId="affff3">
    <w:name w:val="בולט פנימי בפסקה"/>
    <w:basedOn w:val="aa"/>
    <w:uiPriority w:val="99"/>
    <w:rsid w:val="00153950"/>
    <w:pPr>
      <w:spacing w:before="120" w:line="360" w:lineRule="auto"/>
    </w:pPr>
    <w:rPr>
      <w:rFonts w:cs="David"/>
      <w:sz w:val="20"/>
      <w:szCs w:val="26"/>
    </w:rPr>
  </w:style>
  <w:style w:type="paragraph" w:customStyle="1" w:styleId="14">
    <w:name w:val="סגנון1"/>
    <w:basedOn w:val="ListNumber1"/>
    <w:uiPriority w:val="99"/>
    <w:rsid w:val="00153950"/>
    <w:pPr>
      <w:numPr>
        <w:numId w:val="25"/>
      </w:numPr>
      <w:ind w:left="1133" w:right="0" w:hanging="424"/>
    </w:pPr>
  </w:style>
  <w:style w:type="paragraph" w:customStyle="1" w:styleId="a">
    <w:name w:val="פסקה"/>
    <w:basedOn w:val="14"/>
    <w:uiPriority w:val="99"/>
    <w:rsid w:val="00153950"/>
    <w:pPr>
      <w:widowControl/>
      <w:numPr>
        <w:numId w:val="36"/>
      </w:numPr>
      <w:overflowPunct/>
      <w:autoSpaceDE/>
      <w:autoSpaceDN/>
      <w:adjustRightInd/>
      <w:spacing w:before="0" w:line="360" w:lineRule="auto"/>
      <w:ind w:right="0"/>
      <w:textAlignment w:val="auto"/>
    </w:pPr>
    <w:rPr>
      <w:snapToGrid w:val="0"/>
      <w:sz w:val="20"/>
      <w:szCs w:val="26"/>
    </w:rPr>
  </w:style>
  <w:style w:type="paragraph" w:customStyle="1" w:styleId="a6">
    <w:name w:val="בולט פסקה"/>
    <w:basedOn w:val="a"/>
    <w:uiPriority w:val="99"/>
    <w:rsid w:val="00153950"/>
    <w:pPr>
      <w:numPr>
        <w:numId w:val="41"/>
      </w:numPr>
      <w:tabs>
        <w:tab w:val="left" w:pos="1587"/>
      </w:tabs>
      <w:ind w:right="0"/>
    </w:pPr>
  </w:style>
  <w:style w:type="paragraph" w:customStyle="1" w:styleId="affff4">
    <w:name w:val="דרישה בטבלא"/>
    <w:basedOn w:val="RonnyBase"/>
    <w:uiPriority w:val="99"/>
    <w:rsid w:val="00153950"/>
    <w:pPr>
      <w:spacing w:before="40" w:after="40"/>
    </w:pPr>
  </w:style>
  <w:style w:type="paragraph" w:customStyle="1" w:styleId="19">
    <w:name w:val="מסגרת1"/>
    <w:basedOn w:val="RonnyBase"/>
    <w:uiPriority w:val="99"/>
    <w:rsid w:val="0015395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9"/>
    <w:uiPriority w:val="99"/>
    <w:rsid w:val="0015395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5">
    <w:name w:val="זכויות"/>
    <w:basedOn w:val="2e"/>
    <w:uiPriority w:val="99"/>
    <w:rsid w:val="0015395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6">
    <w:name w:val="כותרת בטבלא"/>
    <w:basedOn w:val="affff3"/>
    <w:uiPriority w:val="99"/>
    <w:rsid w:val="00153950"/>
    <w:pPr>
      <w:spacing w:before="40" w:after="40" w:line="240" w:lineRule="auto"/>
      <w:jc w:val="center"/>
    </w:pPr>
    <w:rPr>
      <w:b/>
      <w:bCs/>
      <w:szCs w:val="24"/>
    </w:rPr>
  </w:style>
  <w:style w:type="paragraph" w:customStyle="1" w:styleId="affff7">
    <w:name w:val="מוסתר"/>
    <w:basedOn w:val="affff5"/>
    <w:uiPriority w:val="99"/>
    <w:rsid w:val="00153950"/>
    <w:pPr>
      <w:jc w:val="left"/>
    </w:pPr>
    <w:rPr>
      <w:smallCaps/>
      <w:vanish/>
      <w:sz w:val="16"/>
      <w:szCs w:val="16"/>
    </w:rPr>
  </w:style>
  <w:style w:type="paragraph" w:customStyle="1" w:styleId="affff8">
    <w:name w:val="מלל בטבלא"/>
    <w:basedOn w:val="30"/>
    <w:uiPriority w:val="99"/>
    <w:rsid w:val="00153950"/>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9">
    <w:name w:val="מסגרת הצללה"/>
    <w:basedOn w:val="RonnyBase"/>
    <w:uiPriority w:val="99"/>
    <w:rsid w:val="0015395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0">
    <w:name w:val="בולט בטבלה"/>
    <w:uiPriority w:val="99"/>
    <w:rsid w:val="00153950"/>
    <w:pPr>
      <w:numPr>
        <w:numId w:val="42"/>
      </w:numPr>
      <w:bidi/>
      <w:spacing w:after="0" w:line="300" w:lineRule="auto"/>
    </w:pPr>
    <w:rPr>
      <w:rFonts w:ascii="Times New Roman" w:eastAsia="Times New Roman" w:hAnsi="Times New Roman" w:cs="David"/>
      <w:sz w:val="20"/>
      <w:szCs w:val="24"/>
    </w:rPr>
  </w:style>
  <w:style w:type="paragraph" w:customStyle="1" w:styleId="affffa">
    <w:name w:val="מלל בתרשים"/>
    <w:basedOn w:val="aa"/>
    <w:uiPriority w:val="99"/>
    <w:rsid w:val="00153950"/>
    <w:pPr>
      <w:bidi w:val="0"/>
      <w:jc w:val="center"/>
    </w:pPr>
    <w:rPr>
      <w:rFonts w:cs="David"/>
      <w:snapToGrid w:val="0"/>
      <w:color w:val="000000"/>
      <w:sz w:val="20"/>
      <w:szCs w:val="20"/>
      <w:lang w:eastAsia="he-IL"/>
    </w:rPr>
  </w:style>
  <w:style w:type="paragraph" w:customStyle="1" w:styleId="affffb">
    <w:name w:val="בסיס"/>
    <w:uiPriority w:val="99"/>
    <w:rsid w:val="00153950"/>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a"/>
    <w:uiPriority w:val="99"/>
    <w:rsid w:val="00153950"/>
    <w:pPr>
      <w:numPr>
        <w:numId w:val="37"/>
      </w:numPr>
      <w:spacing w:before="120" w:line="320" w:lineRule="exact"/>
      <w:ind w:right="0"/>
      <w:jc w:val="both"/>
    </w:pPr>
    <w:rPr>
      <w:rFonts w:cs="David"/>
      <w:sz w:val="22"/>
      <w:lang w:eastAsia="he-IL"/>
    </w:rPr>
  </w:style>
  <w:style w:type="paragraph" w:customStyle="1" w:styleId="AlphaList1">
    <w:name w:val="Alpha List 1"/>
    <w:basedOn w:val="aa"/>
    <w:uiPriority w:val="99"/>
    <w:rsid w:val="00153950"/>
    <w:pPr>
      <w:numPr>
        <w:numId w:val="38"/>
      </w:numPr>
      <w:spacing w:before="120" w:line="320" w:lineRule="exact"/>
      <w:ind w:right="0"/>
      <w:jc w:val="both"/>
    </w:pPr>
    <w:rPr>
      <w:rFonts w:cs="David"/>
      <w:sz w:val="22"/>
      <w:lang w:eastAsia="he-IL"/>
    </w:rPr>
  </w:style>
  <w:style w:type="paragraph" w:customStyle="1" w:styleId="affffc">
    <w:name w:val="כותרת נושא"/>
    <w:basedOn w:val="affa"/>
    <w:uiPriority w:val="99"/>
    <w:rsid w:val="00153950"/>
    <w:pPr>
      <w:spacing w:before="120" w:after="360" w:line="240" w:lineRule="auto"/>
    </w:pPr>
    <w:rPr>
      <w:rFonts w:cs="Narkisim"/>
      <w:spacing w:val="70"/>
      <w:sz w:val="32"/>
      <w:szCs w:val="32"/>
    </w:rPr>
  </w:style>
  <w:style w:type="paragraph" w:customStyle="1" w:styleId="81">
    <w:name w:val="8"/>
    <w:basedOn w:val="affffb"/>
    <w:next w:val="affc"/>
    <w:uiPriority w:val="99"/>
    <w:rsid w:val="00153950"/>
    <w:pPr>
      <w:keepLines/>
      <w:ind w:left="568" w:right="284" w:hanging="284"/>
    </w:pPr>
    <w:rPr>
      <w:sz w:val="16"/>
      <w:szCs w:val="20"/>
    </w:rPr>
  </w:style>
  <w:style w:type="paragraph" w:customStyle="1" w:styleId="affffd">
    <w:name w:val="תהליך"/>
    <w:basedOn w:val="41"/>
    <w:uiPriority w:val="99"/>
    <w:rsid w:val="00153950"/>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a">
    <w:name w:val="פסקה1"/>
    <w:uiPriority w:val="99"/>
    <w:rsid w:val="00153950"/>
    <w:pPr>
      <w:bidi/>
      <w:spacing w:after="0" w:line="240" w:lineRule="auto"/>
      <w:jc w:val="both"/>
    </w:pPr>
    <w:rPr>
      <w:rFonts w:ascii="Tahoma" w:eastAsia="Times New Roman" w:hAnsi="Tahoma" w:cs="Tahoma"/>
      <w:noProof/>
      <w:lang w:eastAsia="he-IL"/>
    </w:rPr>
  </w:style>
  <w:style w:type="paragraph" w:customStyle="1" w:styleId="affffe">
    <w:name w:val="כותרת"/>
    <w:basedOn w:val="aa"/>
    <w:uiPriority w:val="99"/>
    <w:rsid w:val="00153950"/>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f">
    <w:name w:val="כותרות"/>
    <w:basedOn w:val="aa"/>
    <w:uiPriority w:val="99"/>
    <w:rsid w:val="00153950"/>
    <w:pPr>
      <w:overflowPunct w:val="0"/>
      <w:autoSpaceDE w:val="0"/>
      <w:autoSpaceDN w:val="0"/>
      <w:adjustRightInd w:val="0"/>
      <w:jc w:val="center"/>
      <w:textAlignment w:val="baseline"/>
    </w:pPr>
    <w:rPr>
      <w:rFonts w:cs="David"/>
      <w:sz w:val="20"/>
      <w:lang w:eastAsia="he-IL"/>
    </w:rPr>
  </w:style>
  <w:style w:type="paragraph" w:customStyle="1" w:styleId="afffff0">
    <w:name w:val="הואיל"/>
    <w:basedOn w:val="afffff"/>
    <w:rsid w:val="00153950"/>
    <w:pPr>
      <w:spacing w:before="120" w:after="120"/>
      <w:ind w:left="799" w:hanging="799"/>
      <w:jc w:val="both"/>
    </w:pPr>
  </w:style>
  <w:style w:type="paragraph" w:customStyle="1" w:styleId="afffff1">
    <w:name w:val="הגדרות"/>
    <w:basedOn w:val="N1"/>
    <w:link w:val="afffff2"/>
    <w:qFormat/>
    <w:rsid w:val="00153950"/>
    <w:pPr>
      <w:spacing w:before="0" w:after="0"/>
      <w:ind w:left="2642" w:hanging="1933"/>
    </w:pPr>
  </w:style>
  <w:style w:type="paragraph" w:customStyle="1" w:styleId="afffff3">
    <w:name w:val="חחחלח"/>
    <w:basedOn w:val="22"/>
    <w:uiPriority w:val="99"/>
    <w:rsid w:val="00153950"/>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a"/>
    <w:uiPriority w:val="99"/>
    <w:rsid w:val="0015395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a"/>
    <w:uiPriority w:val="99"/>
    <w:rsid w:val="0015395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a"/>
    <w:uiPriority w:val="99"/>
    <w:rsid w:val="0015395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a"/>
    <w:uiPriority w:val="99"/>
    <w:rsid w:val="0015395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a"/>
    <w:uiPriority w:val="99"/>
    <w:rsid w:val="00153950"/>
    <w:pPr>
      <w:keepNext/>
      <w:numPr>
        <w:ilvl w:val="2"/>
        <w:numId w:val="43"/>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b">
    <w:name w:val="פיסקה1"/>
    <w:basedOn w:val="aa"/>
    <w:uiPriority w:val="99"/>
    <w:rsid w:val="00153950"/>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a"/>
    <w:uiPriority w:val="99"/>
    <w:rsid w:val="00153950"/>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a"/>
    <w:uiPriority w:val="99"/>
    <w:rsid w:val="00153950"/>
    <w:pPr>
      <w:keepNext/>
      <w:keepLines/>
      <w:spacing w:before="120" w:after="120"/>
      <w:ind w:right="969"/>
      <w:outlineLvl w:val="2"/>
    </w:pPr>
    <w:rPr>
      <w:rFonts w:cs="David"/>
      <w:sz w:val="22"/>
    </w:rPr>
  </w:style>
  <w:style w:type="paragraph" w:customStyle="1" w:styleId="20">
    <w:name w:val="רמה 2"/>
    <w:basedOn w:val="affff"/>
    <w:link w:val="2f0"/>
    <w:uiPriority w:val="99"/>
    <w:rsid w:val="00153950"/>
    <w:pPr>
      <w:numPr>
        <w:numId w:val="44"/>
      </w:numPr>
      <w:tabs>
        <w:tab w:val="clear" w:pos="360"/>
        <w:tab w:val="num" w:pos="3240"/>
      </w:tabs>
      <w:spacing w:line="360" w:lineRule="auto"/>
      <w:ind w:right="2880"/>
    </w:pPr>
  </w:style>
  <w:style w:type="character" w:customStyle="1" w:styleId="2f0">
    <w:name w:val="רמה 2 תו"/>
    <w:basedOn w:val="afffe"/>
    <w:link w:val="20"/>
    <w:uiPriority w:val="99"/>
    <w:rsid w:val="00153950"/>
    <w:rPr>
      <w:rFonts w:cs="Narkisim"/>
      <w:sz w:val="24"/>
      <w:szCs w:val="24"/>
    </w:rPr>
  </w:style>
  <w:style w:type="paragraph" w:customStyle="1" w:styleId="58">
    <w:name w:val="5"/>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a"/>
    <w:next w:val="af1"/>
    <w:uiPriority w:val="99"/>
    <w:rsid w:val="00153950"/>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a"/>
    <w:next w:val="affe"/>
    <w:uiPriority w:val="99"/>
    <w:rsid w:val="00153950"/>
    <w:pPr>
      <w:tabs>
        <w:tab w:val="num" w:pos="1492"/>
      </w:tabs>
    </w:pPr>
    <w:rPr>
      <w:rFonts w:ascii="Courier New" w:hAnsi="Courier New" w:cs="Courier New"/>
      <w:sz w:val="20"/>
      <w:szCs w:val="20"/>
    </w:rPr>
  </w:style>
  <w:style w:type="paragraph" w:customStyle="1" w:styleId="1c">
    <w:name w:val="1"/>
    <w:basedOn w:val="aa"/>
    <w:next w:val="af"/>
    <w:rsid w:val="00153950"/>
    <w:pPr>
      <w:tabs>
        <w:tab w:val="center" w:pos="4153"/>
        <w:tab w:val="right" w:pos="8306"/>
      </w:tabs>
    </w:pPr>
  </w:style>
  <w:style w:type="paragraph" w:customStyle="1" w:styleId="3f2">
    <w:name w:val="תוכן3"/>
    <w:basedOn w:val="aa"/>
    <w:link w:val="3f3"/>
    <w:uiPriority w:val="99"/>
    <w:rsid w:val="00153950"/>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153950"/>
    <w:rPr>
      <w:rFonts w:ascii="Times New Roman" w:eastAsia="Times New Roman" w:hAnsi="Times New Roman" w:cs="FrankRuehl"/>
      <w:sz w:val="26"/>
      <w:szCs w:val="26"/>
      <w:lang w:eastAsia="he-IL"/>
    </w:rPr>
  </w:style>
  <w:style w:type="character" w:customStyle="1" w:styleId="49">
    <w:name w:val="סגנון4 תו"/>
    <w:basedOn w:val="ab"/>
    <w:link w:val="4a"/>
    <w:uiPriority w:val="99"/>
    <w:rsid w:val="00153950"/>
    <w:rPr>
      <w:rFonts w:cs="David"/>
      <w:szCs w:val="24"/>
      <w:lang w:eastAsia="he-IL"/>
    </w:rPr>
  </w:style>
  <w:style w:type="paragraph" w:customStyle="1" w:styleId="4a">
    <w:name w:val="סגנון4"/>
    <w:basedOn w:val="36"/>
    <w:link w:val="49"/>
    <w:uiPriority w:val="99"/>
    <w:rsid w:val="00153950"/>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fff"/>
    <w:next w:val="20"/>
    <w:uiPriority w:val="99"/>
    <w:rsid w:val="00153950"/>
    <w:pPr>
      <w:numPr>
        <w:numId w:val="39"/>
      </w:numPr>
      <w:tabs>
        <w:tab w:val="clear" w:pos="1080"/>
        <w:tab w:val="num" w:pos="3240"/>
      </w:tabs>
      <w:ind w:right="2880"/>
    </w:pPr>
    <w:rPr>
      <w:b/>
      <w:bCs/>
    </w:rPr>
  </w:style>
  <w:style w:type="paragraph" w:customStyle="1" w:styleId="a4">
    <w:name w:val="כותרת נספח תו תו"/>
    <w:basedOn w:val="22"/>
    <w:next w:val="affff"/>
    <w:link w:val="afffff4"/>
    <w:uiPriority w:val="99"/>
    <w:rsid w:val="00153950"/>
    <w:pPr>
      <w:keepNext/>
      <w:keepLines/>
      <w:pageBreakBefore/>
      <w:widowControl/>
      <w:numPr>
        <w:ilvl w:val="1"/>
        <w:numId w:val="40"/>
      </w:numPr>
      <w:tabs>
        <w:tab w:val="left" w:pos="1050"/>
      </w:tabs>
      <w:spacing w:after="360"/>
    </w:pPr>
    <w:rPr>
      <w:caps w:val="0"/>
      <w:spacing w:val="0"/>
      <w:sz w:val="36"/>
    </w:rPr>
  </w:style>
  <w:style w:type="character" w:customStyle="1" w:styleId="afffff4">
    <w:name w:val="כותרת נספח תו תו תו"/>
    <w:link w:val="a4"/>
    <w:uiPriority w:val="99"/>
    <w:rsid w:val="00153950"/>
    <w:rPr>
      <w:rFonts w:ascii="Times New Roman" w:eastAsia="Times New Roman" w:hAnsi="Times New Roman" w:cs="David"/>
      <w:b/>
      <w:bCs/>
      <w:sz w:val="36"/>
      <w:szCs w:val="32"/>
    </w:rPr>
  </w:style>
  <w:style w:type="paragraph" w:customStyle="1" w:styleId="3f4">
    <w:name w:val="פיסקה3"/>
    <w:basedOn w:val="aa"/>
    <w:uiPriority w:val="99"/>
    <w:rsid w:val="00153950"/>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a"/>
    <w:uiPriority w:val="99"/>
    <w:rsid w:val="00153950"/>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a"/>
    <w:uiPriority w:val="99"/>
    <w:rsid w:val="00153950"/>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a"/>
    <w:uiPriority w:val="99"/>
    <w:rsid w:val="00153950"/>
    <w:pPr>
      <w:overflowPunct w:val="0"/>
      <w:autoSpaceDE w:val="0"/>
      <w:autoSpaceDN w:val="0"/>
      <w:adjustRightInd w:val="0"/>
      <w:ind w:left="3629"/>
      <w:jc w:val="both"/>
    </w:pPr>
    <w:rPr>
      <w:rFonts w:cs="FrankRuehl"/>
      <w:szCs w:val="26"/>
      <w:lang w:eastAsia="he-IL"/>
    </w:rPr>
  </w:style>
  <w:style w:type="paragraph" w:customStyle="1" w:styleId="72">
    <w:name w:val="פיסקה7"/>
    <w:basedOn w:val="aa"/>
    <w:uiPriority w:val="99"/>
    <w:rsid w:val="00153950"/>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53950"/>
    <w:pPr>
      <w:numPr>
        <w:ilvl w:val="6"/>
      </w:numPr>
      <w:tabs>
        <w:tab w:val="num" w:pos="360"/>
        <w:tab w:val="left" w:pos="2610"/>
      </w:tabs>
    </w:pPr>
  </w:style>
  <w:style w:type="paragraph" w:customStyle="1" w:styleId="60">
    <w:name w:val="ממוספר 6 תו תו תו"/>
    <w:basedOn w:val="57"/>
    <w:rsid w:val="00153950"/>
    <w:pPr>
      <w:numPr>
        <w:ilvl w:val="5"/>
        <w:numId w:val="52"/>
      </w:numPr>
      <w:tabs>
        <w:tab w:val="num" w:pos="360"/>
      </w:tabs>
    </w:pPr>
  </w:style>
  <w:style w:type="paragraph" w:customStyle="1" w:styleId="3f5">
    <w:name w:val="כותרת3"/>
    <w:basedOn w:val="aa"/>
    <w:next w:val="aa"/>
    <w:uiPriority w:val="99"/>
    <w:rsid w:val="00153950"/>
    <w:pPr>
      <w:overflowPunct w:val="0"/>
      <w:autoSpaceDE w:val="0"/>
      <w:autoSpaceDN w:val="0"/>
      <w:adjustRightInd w:val="0"/>
      <w:spacing w:before="120" w:after="240"/>
      <w:jc w:val="center"/>
    </w:pPr>
    <w:rPr>
      <w:rFonts w:cs="FrankRuehl"/>
      <w:b/>
      <w:bCs/>
      <w:sz w:val="26"/>
      <w:szCs w:val="32"/>
      <w:lang w:eastAsia="he-IL"/>
    </w:rPr>
  </w:style>
  <w:style w:type="paragraph" w:customStyle="1" w:styleId="afffff5">
    <w:name w:val="בכבוד"/>
    <w:basedOn w:val="aa"/>
    <w:uiPriority w:val="99"/>
    <w:rsid w:val="00153950"/>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2">
    <w:name w:val="א.ב.ג"/>
    <w:basedOn w:val="affff"/>
    <w:uiPriority w:val="99"/>
    <w:rsid w:val="00153950"/>
    <w:pPr>
      <w:numPr>
        <w:numId w:val="45"/>
      </w:numPr>
      <w:tabs>
        <w:tab w:val="clear" w:pos="360"/>
        <w:tab w:val="num" w:pos="700"/>
      </w:tabs>
      <w:ind w:right="624"/>
    </w:pPr>
  </w:style>
  <w:style w:type="paragraph" w:customStyle="1" w:styleId="afffff6">
    <w:name w:val="טבלה"/>
    <w:basedOn w:val="affff"/>
    <w:uiPriority w:val="99"/>
    <w:rsid w:val="00153950"/>
    <w:pPr>
      <w:spacing w:before="120" w:beforeAutospacing="0" w:after="120" w:line="240" w:lineRule="auto"/>
    </w:pPr>
  </w:style>
  <w:style w:type="paragraph" w:styleId="afffff7">
    <w:name w:val="Block Text"/>
    <w:basedOn w:val="aa"/>
    <w:uiPriority w:val="99"/>
    <w:rsid w:val="00153950"/>
    <w:pPr>
      <w:spacing w:before="120" w:after="120"/>
      <w:ind w:left="720"/>
    </w:pPr>
  </w:style>
  <w:style w:type="paragraph" w:customStyle="1" w:styleId="1d">
    <w:name w:val="גופן ברירת המחדל של פיסקה1"/>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64">
    <w:name w:val="6"/>
    <w:basedOn w:val="aa"/>
    <w:uiPriority w:val="99"/>
    <w:rsid w:val="00153950"/>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153950"/>
    <w:pPr>
      <w:spacing w:before="120" w:line="320" w:lineRule="exact"/>
      <w:ind w:left="1224" w:right="1418" w:hanging="504"/>
      <w:jc w:val="both"/>
    </w:pPr>
    <w:rPr>
      <w:sz w:val="22"/>
      <w:lang w:eastAsia="he-IL"/>
    </w:rPr>
  </w:style>
  <w:style w:type="character" w:customStyle="1" w:styleId="5b">
    <w:name w:val="סגנון5 תו תו"/>
    <w:link w:val="5a"/>
    <w:uiPriority w:val="99"/>
    <w:rsid w:val="00153950"/>
    <w:rPr>
      <w:rFonts w:ascii="Times New Roman" w:eastAsia="Times New Roman" w:hAnsi="Times New Roman" w:cs="Times New Roman"/>
      <w:szCs w:val="24"/>
      <w:lang w:eastAsia="he-IL"/>
    </w:rPr>
  </w:style>
  <w:style w:type="paragraph" w:customStyle="1" w:styleId="1e">
    <w:name w:val="פיסקת רשימה1"/>
    <w:basedOn w:val="aa"/>
    <w:uiPriority w:val="99"/>
    <w:rsid w:val="00153950"/>
    <w:pPr>
      <w:ind w:left="720"/>
    </w:pPr>
    <w:rPr>
      <w:rFonts w:cs="FrankRuehl"/>
      <w:szCs w:val="26"/>
      <w:lang w:eastAsia="he-IL"/>
    </w:rPr>
  </w:style>
  <w:style w:type="paragraph" w:customStyle="1" w:styleId="73">
    <w:name w:val="7"/>
    <w:basedOn w:val="affffb"/>
    <w:next w:val="affc"/>
    <w:uiPriority w:val="99"/>
    <w:rsid w:val="00153950"/>
    <w:pPr>
      <w:keepLines/>
      <w:ind w:left="568" w:right="284" w:hanging="284"/>
    </w:pPr>
    <w:rPr>
      <w:sz w:val="16"/>
      <w:szCs w:val="20"/>
    </w:rPr>
  </w:style>
  <w:style w:type="paragraph" w:customStyle="1" w:styleId="3f6">
    <w:name w:val="תוכן3 ממוספר"/>
    <w:basedOn w:val="aa"/>
    <w:uiPriority w:val="99"/>
    <w:rsid w:val="00153950"/>
    <w:pPr>
      <w:tabs>
        <w:tab w:val="left" w:pos="8266"/>
      </w:tabs>
      <w:spacing w:before="120" w:line="360" w:lineRule="auto"/>
      <w:jc w:val="both"/>
    </w:pPr>
    <w:rPr>
      <w:rFonts w:cs="FrankRuehl"/>
      <w:b/>
      <w:color w:val="000000"/>
      <w:sz w:val="26"/>
      <w:szCs w:val="26"/>
    </w:rPr>
  </w:style>
  <w:style w:type="paragraph" w:customStyle="1" w:styleId="AlphaList">
    <w:name w:val="Alpha List"/>
    <w:basedOn w:val="aa"/>
    <w:link w:val="AlphaList0"/>
    <w:uiPriority w:val="99"/>
    <w:rsid w:val="00153950"/>
    <w:pPr>
      <w:numPr>
        <w:numId w:val="46"/>
      </w:numPr>
      <w:spacing w:before="120" w:line="360" w:lineRule="auto"/>
      <w:jc w:val="both"/>
    </w:pPr>
    <w:rPr>
      <w:sz w:val="20"/>
    </w:rPr>
  </w:style>
  <w:style w:type="character" w:customStyle="1" w:styleId="AlphaList0">
    <w:name w:val="Alpha List תו"/>
    <w:link w:val="AlphaList"/>
    <w:uiPriority w:val="99"/>
    <w:rsid w:val="00153950"/>
    <w:rPr>
      <w:rFonts w:ascii="Times New Roman" w:eastAsia="Times New Roman" w:hAnsi="Times New Roman" w:cs="Times New Roman"/>
      <w:sz w:val="20"/>
      <w:szCs w:val="24"/>
    </w:rPr>
  </w:style>
  <w:style w:type="paragraph" w:customStyle="1" w:styleId="AlphaListContinue">
    <w:name w:val="Alpha List Continue"/>
    <w:basedOn w:val="aa"/>
    <w:uiPriority w:val="99"/>
    <w:rsid w:val="00153950"/>
    <w:pPr>
      <w:spacing w:before="120" w:line="360" w:lineRule="auto"/>
      <w:ind w:left="1559"/>
      <w:jc w:val="both"/>
    </w:pPr>
    <w:rPr>
      <w:rFonts w:cs="David"/>
      <w:sz w:val="20"/>
    </w:rPr>
  </w:style>
  <w:style w:type="paragraph" w:customStyle="1" w:styleId="1f">
    <w:name w:val="מכרז 1"/>
    <w:basedOn w:val="11"/>
    <w:uiPriority w:val="99"/>
    <w:rsid w:val="00153950"/>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153950"/>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153950"/>
    <w:pPr>
      <w:widowControl/>
      <w:numPr>
        <w:ilvl w:val="4"/>
        <w:numId w:val="47"/>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8">
    <w:name w:val="טקסט בסיסי תו תו"/>
    <w:uiPriority w:val="99"/>
    <w:rsid w:val="00153950"/>
    <w:rPr>
      <w:rFonts w:cs="Narkisim"/>
      <w:sz w:val="24"/>
      <w:szCs w:val="24"/>
      <w:lang w:val="en-US" w:eastAsia="en-US" w:bidi="he-IL"/>
    </w:rPr>
  </w:style>
  <w:style w:type="character" w:customStyle="1" w:styleId="afffff9">
    <w:name w:val="טקסט בסיסי תו תו תו"/>
    <w:uiPriority w:val="99"/>
    <w:rsid w:val="00153950"/>
    <w:rPr>
      <w:rFonts w:cs="Narkisim"/>
      <w:sz w:val="24"/>
      <w:szCs w:val="24"/>
      <w:lang w:val="en-US" w:eastAsia="en-US" w:bidi="he-IL"/>
    </w:rPr>
  </w:style>
  <w:style w:type="paragraph" w:customStyle="1" w:styleId="4c">
    <w:name w:val="ממוספר 4 תו תו תו"/>
    <w:basedOn w:val="aa"/>
    <w:uiPriority w:val="99"/>
    <w:rsid w:val="00153950"/>
    <w:pPr>
      <w:keepLines/>
      <w:tabs>
        <w:tab w:val="num" w:pos="1998"/>
        <w:tab w:val="left" w:pos="2216"/>
      </w:tabs>
      <w:spacing w:before="60" w:line="360" w:lineRule="auto"/>
      <w:ind w:left="1998" w:hanging="648"/>
      <w:jc w:val="both"/>
    </w:pPr>
    <w:rPr>
      <w:rFonts w:cs="David"/>
    </w:rPr>
  </w:style>
  <w:style w:type="paragraph" w:customStyle="1" w:styleId="afffffa">
    <w:name w:val="כותרת ללא מספור"/>
    <w:basedOn w:val="22"/>
    <w:link w:val="afffffb"/>
    <w:uiPriority w:val="99"/>
    <w:rsid w:val="00153950"/>
    <w:pPr>
      <w:keepNext/>
      <w:keepLines/>
      <w:widowControl/>
      <w:tabs>
        <w:tab w:val="left" w:pos="1050"/>
      </w:tabs>
      <w:ind w:left="357"/>
    </w:pPr>
    <w:rPr>
      <w:caps w:val="0"/>
      <w:spacing w:val="0"/>
      <w:sz w:val="36"/>
      <w:szCs w:val="36"/>
    </w:rPr>
  </w:style>
  <w:style w:type="character" w:customStyle="1" w:styleId="afffffb">
    <w:name w:val="כותרת ללא מספור תו"/>
    <w:basedOn w:val="210"/>
    <w:link w:val="afffffa"/>
    <w:uiPriority w:val="99"/>
    <w:rsid w:val="00153950"/>
    <w:rPr>
      <w:rFonts w:ascii="Times New Roman" w:eastAsia="Times New Roman" w:hAnsi="Times New Roman" w:cs="David"/>
      <w:b/>
      <w:bCs/>
      <w:sz w:val="36"/>
      <w:szCs w:val="36"/>
    </w:rPr>
  </w:style>
  <w:style w:type="paragraph" w:customStyle="1" w:styleId="4d">
    <w:name w:val="כותרת 4 חדש"/>
    <w:basedOn w:val="46"/>
    <w:uiPriority w:val="99"/>
    <w:rsid w:val="00153950"/>
    <w:pPr>
      <w:ind w:left="0" w:firstLine="0"/>
    </w:pPr>
    <w:rPr>
      <w:b/>
      <w:bCs/>
      <w:sz w:val="28"/>
      <w:szCs w:val="28"/>
    </w:rPr>
  </w:style>
  <w:style w:type="paragraph" w:customStyle="1" w:styleId="afffffc">
    <w:name w:val="כותרת נספח"/>
    <w:basedOn w:val="22"/>
    <w:next w:val="aa"/>
    <w:link w:val="afffffd"/>
    <w:rsid w:val="00153950"/>
    <w:pPr>
      <w:keepNext/>
      <w:keepLines/>
      <w:pageBreakBefore/>
      <w:widowControl/>
      <w:tabs>
        <w:tab w:val="left" w:pos="1050"/>
      </w:tabs>
      <w:spacing w:after="360"/>
      <w:ind w:right="340"/>
    </w:pPr>
    <w:rPr>
      <w:caps w:val="0"/>
      <w:spacing w:val="0"/>
      <w:sz w:val="24"/>
      <w:szCs w:val="28"/>
    </w:rPr>
  </w:style>
  <w:style w:type="character" w:customStyle="1" w:styleId="afffffd">
    <w:name w:val="כותרת נספח תו"/>
    <w:link w:val="afffffc"/>
    <w:rsid w:val="00153950"/>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153950"/>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7">
    <w:name w:val="כותרת סעיף"/>
    <w:basedOn w:val="aa"/>
    <w:uiPriority w:val="99"/>
    <w:rsid w:val="00153950"/>
    <w:pPr>
      <w:numPr>
        <w:numId w:val="47"/>
      </w:numPr>
      <w:spacing w:before="240" w:line="360" w:lineRule="auto"/>
      <w:jc w:val="both"/>
    </w:pPr>
    <w:rPr>
      <w:rFonts w:ascii="Arial" w:hAnsi="Arial" w:cs="Arial"/>
      <w:b/>
      <w:bCs/>
      <w:color w:val="1B3461"/>
      <w:sz w:val="22"/>
      <w:szCs w:val="22"/>
    </w:rPr>
  </w:style>
  <w:style w:type="paragraph" w:customStyle="1" w:styleId="a8">
    <w:name w:val="טקסט סעיף"/>
    <w:basedOn w:val="aa"/>
    <w:uiPriority w:val="99"/>
    <w:rsid w:val="00153950"/>
    <w:pPr>
      <w:numPr>
        <w:ilvl w:val="1"/>
        <w:numId w:val="47"/>
      </w:numPr>
      <w:spacing w:line="360" w:lineRule="auto"/>
      <w:jc w:val="both"/>
    </w:pPr>
    <w:rPr>
      <w:rFonts w:ascii="Arial" w:hAnsi="Arial"/>
      <w:sz w:val="22"/>
      <w:szCs w:val="22"/>
    </w:rPr>
  </w:style>
  <w:style w:type="paragraph" w:customStyle="1" w:styleId="a9">
    <w:name w:val="תת סעיף"/>
    <w:basedOn w:val="aa"/>
    <w:uiPriority w:val="99"/>
    <w:rsid w:val="00153950"/>
    <w:pPr>
      <w:numPr>
        <w:ilvl w:val="2"/>
        <w:numId w:val="47"/>
      </w:numPr>
      <w:spacing w:line="360" w:lineRule="auto"/>
      <w:jc w:val="both"/>
    </w:pPr>
    <w:rPr>
      <w:rFonts w:ascii="Arial" w:hAnsi="Arial" w:cs="Arial"/>
      <w:sz w:val="22"/>
      <w:szCs w:val="22"/>
    </w:rPr>
  </w:style>
  <w:style w:type="paragraph" w:customStyle="1" w:styleId="13">
    <w:name w:val="תת סעיף1"/>
    <w:basedOn w:val="a9"/>
    <w:uiPriority w:val="99"/>
    <w:rsid w:val="00153950"/>
    <w:pPr>
      <w:numPr>
        <w:ilvl w:val="3"/>
      </w:numPr>
    </w:pPr>
  </w:style>
  <w:style w:type="character" w:customStyle="1" w:styleId="4e">
    <w:name w:val="ממוספר 4 תו תו"/>
    <w:basedOn w:val="3f"/>
    <w:uiPriority w:val="99"/>
    <w:rsid w:val="00153950"/>
    <w:rPr>
      <w:rFonts w:ascii="Times New Roman" w:eastAsia="Times New Roman" w:hAnsi="Times New Roman" w:cs="David"/>
      <w:b/>
      <w:bCs/>
      <w:smallCaps/>
      <w:sz w:val="24"/>
      <w:szCs w:val="24"/>
    </w:rPr>
  </w:style>
  <w:style w:type="paragraph" w:customStyle="1" w:styleId="110">
    <w:name w:val="סגנון1.1"/>
    <w:basedOn w:val="14"/>
    <w:uiPriority w:val="99"/>
    <w:rsid w:val="00153950"/>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e">
    <w:name w:val="רשות הדואר ראשי"/>
    <w:basedOn w:val="aa"/>
    <w:autoRedefine/>
    <w:uiPriority w:val="99"/>
    <w:rsid w:val="00153950"/>
    <w:pPr>
      <w:pageBreakBefore/>
      <w:spacing w:before="120" w:line="360" w:lineRule="auto"/>
      <w:ind w:left="360" w:hanging="360"/>
      <w:jc w:val="both"/>
      <w:outlineLvl w:val="0"/>
    </w:pPr>
    <w:rPr>
      <w:rFonts w:cs="Narkisim"/>
      <w:b/>
      <w:bCs/>
      <w:noProof/>
      <w:sz w:val="32"/>
      <w:szCs w:val="32"/>
    </w:rPr>
  </w:style>
  <w:style w:type="paragraph" w:customStyle="1" w:styleId="affffff">
    <w:name w:val="רשות הדואר משני"/>
    <w:basedOn w:val="aa"/>
    <w:autoRedefine/>
    <w:uiPriority w:val="99"/>
    <w:rsid w:val="00153950"/>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b"/>
    <w:rsid w:val="00153950"/>
    <w:rPr>
      <w:b/>
      <w:bCs/>
    </w:rPr>
  </w:style>
  <w:style w:type="paragraph" w:customStyle="1" w:styleId="4TimesNewRoman">
    <w:name w:val="סגנון ממוספר 4 תו תו תו תו + (לטיני) Times New Roman לא רישיות מוק..."/>
    <w:basedOn w:val="aa"/>
    <w:uiPriority w:val="99"/>
    <w:rsid w:val="00153950"/>
    <w:pPr>
      <w:keepLines/>
      <w:numPr>
        <w:numId w:val="49"/>
      </w:numPr>
      <w:spacing w:before="60" w:line="360" w:lineRule="auto"/>
      <w:jc w:val="both"/>
    </w:pPr>
    <w:rPr>
      <w:rFonts w:cs="David"/>
    </w:rPr>
  </w:style>
  <w:style w:type="paragraph" w:customStyle="1" w:styleId="affffff0">
    <w:name w:val="ללא עיצוב"/>
    <w:basedOn w:val="Normal2"/>
    <w:uiPriority w:val="99"/>
    <w:rsid w:val="00153950"/>
    <w:pPr>
      <w:spacing w:before="100" w:beforeAutospacing="1"/>
      <w:ind w:left="57" w:right="-1620"/>
    </w:pPr>
  </w:style>
  <w:style w:type="paragraph" w:customStyle="1" w:styleId="-">
    <w:name w:val="טקסט א-ב"/>
    <w:basedOn w:val="aa"/>
    <w:uiPriority w:val="99"/>
    <w:rsid w:val="00153950"/>
    <w:pPr>
      <w:keepLines/>
      <w:widowControl w:val="0"/>
      <w:numPr>
        <w:numId w:val="48"/>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b"/>
    <w:uiPriority w:val="99"/>
    <w:rsid w:val="00153950"/>
    <w:rPr>
      <w:rFonts w:cs="Narkisim"/>
      <w:sz w:val="24"/>
    </w:rPr>
  </w:style>
  <w:style w:type="paragraph" w:customStyle="1" w:styleId="1f0">
    <w:name w:val="מיכל 1"/>
    <w:autoRedefine/>
    <w:uiPriority w:val="99"/>
    <w:rsid w:val="00153950"/>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a"/>
    <w:next w:val="3f7"/>
    <w:uiPriority w:val="99"/>
    <w:rsid w:val="00153950"/>
    <w:pPr>
      <w:tabs>
        <w:tab w:val="num" w:pos="792"/>
      </w:tabs>
      <w:spacing w:before="120" w:line="360" w:lineRule="auto"/>
      <w:ind w:left="792" w:right="792" w:hanging="432"/>
    </w:pPr>
    <w:rPr>
      <w:rFonts w:cs="Narkisim"/>
      <w:u w:val="single"/>
      <w:lang w:eastAsia="he-IL"/>
    </w:rPr>
  </w:style>
  <w:style w:type="paragraph" w:customStyle="1" w:styleId="3f7">
    <w:name w:val="סגנון3"/>
    <w:basedOn w:val="aa"/>
    <w:uiPriority w:val="99"/>
    <w:rsid w:val="00153950"/>
    <w:pPr>
      <w:tabs>
        <w:tab w:val="num" w:pos="1224"/>
      </w:tabs>
      <w:spacing w:before="120" w:line="360" w:lineRule="auto"/>
      <w:ind w:left="1361" w:right="1361" w:hanging="567"/>
    </w:pPr>
    <w:rPr>
      <w:rFonts w:cs="Narkisim"/>
      <w:lang w:eastAsia="he-IL"/>
    </w:rPr>
  </w:style>
  <w:style w:type="paragraph" w:customStyle="1" w:styleId="1">
    <w:name w:val="מספור 1"/>
    <w:basedOn w:val="aa"/>
    <w:next w:val="2f3"/>
    <w:uiPriority w:val="99"/>
    <w:rsid w:val="00153950"/>
    <w:pPr>
      <w:numPr>
        <w:numId w:val="50"/>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153950"/>
    <w:pPr>
      <w:keepNext/>
      <w:widowControl/>
      <w:numPr>
        <w:ilvl w:val="1"/>
        <w:numId w:val="51"/>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a"/>
    <w:uiPriority w:val="99"/>
    <w:rsid w:val="0015395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153950"/>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a"/>
    <w:uiPriority w:val="99"/>
    <w:rsid w:val="00153950"/>
    <w:pPr>
      <w:spacing w:before="40" w:after="40"/>
      <w:ind w:left="1843" w:hanging="284"/>
      <w:jc w:val="both"/>
    </w:pPr>
    <w:rPr>
      <w:rFonts w:cs="David"/>
      <w:sz w:val="20"/>
    </w:rPr>
  </w:style>
  <w:style w:type="paragraph" w:customStyle="1" w:styleId="410">
    <w:name w:val="רשימה 41"/>
    <w:basedOn w:val="36"/>
    <w:autoRedefine/>
    <w:uiPriority w:val="99"/>
    <w:rsid w:val="0015395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153950"/>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b"/>
    <w:link w:val="4f0"/>
    <w:uiPriority w:val="99"/>
    <w:rsid w:val="00153950"/>
    <w:rPr>
      <w:rFonts w:ascii="Arial" w:eastAsia="Times New Roman" w:hAnsi="Arial" w:cs="FrankRuehl"/>
      <w:b/>
      <w:bCs/>
      <w:i/>
      <w:iCs/>
      <w:caps/>
      <w:spacing w:val="40"/>
      <w:kern w:val="40"/>
      <w:sz w:val="26"/>
      <w:szCs w:val="26"/>
    </w:rPr>
  </w:style>
  <w:style w:type="paragraph" w:customStyle="1" w:styleId="affffff1">
    <w:name w:val="תו תו"/>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15395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53950"/>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153950"/>
    <w:pPr>
      <w:keepLines/>
      <w:pageBreakBefore/>
      <w:numPr>
        <w:numId w:val="31"/>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a"/>
    <w:uiPriority w:val="99"/>
    <w:rsid w:val="00153950"/>
    <w:pPr>
      <w:bidi w:val="0"/>
      <w:spacing w:after="160" w:line="240" w:lineRule="exact"/>
      <w:jc w:val="both"/>
    </w:pPr>
    <w:rPr>
      <w:rFonts w:ascii="Verdana" w:hAnsi="Verdana" w:cs="FrankRuehl"/>
      <w:sz w:val="16"/>
      <w:szCs w:val="20"/>
      <w:lang w:bidi="ar-SA"/>
    </w:rPr>
  </w:style>
  <w:style w:type="paragraph" w:customStyle="1" w:styleId="1f1">
    <w:name w:val="תו תו1"/>
    <w:basedOn w:val="aa"/>
    <w:uiPriority w:val="99"/>
    <w:rsid w:val="00153950"/>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b"/>
    <w:uiPriority w:val="99"/>
    <w:rsid w:val="00153950"/>
    <w:rPr>
      <w:sz w:val="24"/>
      <w:szCs w:val="24"/>
    </w:rPr>
  </w:style>
  <w:style w:type="paragraph" w:customStyle="1" w:styleId="1f3">
    <w:name w:val="סגנון 1"/>
    <w:basedOn w:val="14"/>
    <w:uiPriority w:val="99"/>
    <w:rsid w:val="00153950"/>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153950"/>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153950"/>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153950"/>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153950"/>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153950"/>
    <w:pPr>
      <w:spacing w:before="0"/>
    </w:pPr>
    <w:rPr>
      <w:b w:val="0"/>
      <w:bCs w:val="0"/>
    </w:rPr>
  </w:style>
  <w:style w:type="paragraph" w:customStyle="1" w:styleId="4f3">
    <w:name w:val="סגנון4א"/>
    <w:basedOn w:val="4f2"/>
    <w:uiPriority w:val="99"/>
    <w:rsid w:val="00153950"/>
    <w:pPr>
      <w:spacing w:before="0"/>
    </w:pPr>
    <w:rPr>
      <w:b w:val="0"/>
      <w:bCs w:val="0"/>
    </w:rPr>
  </w:style>
  <w:style w:type="paragraph" w:customStyle="1" w:styleId="affffff2">
    <w:name w:val="פסקה א"/>
    <w:basedOn w:val="aa"/>
    <w:rsid w:val="00153950"/>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153950"/>
    <w:rPr>
      <w:rFonts w:ascii="Times New Roman" w:hAnsi="Times New Roman" w:cs="Times New Roman"/>
      <w:sz w:val="32"/>
      <w:szCs w:val="32"/>
    </w:rPr>
  </w:style>
  <w:style w:type="paragraph" w:customStyle="1" w:styleId="-3">
    <w:name w:val="טקסט בסיסי - רשימה"/>
    <w:basedOn w:val="aa"/>
    <w:rsid w:val="00153950"/>
    <w:pPr>
      <w:numPr>
        <w:numId w:val="53"/>
      </w:numPr>
    </w:pPr>
    <w:rPr>
      <w:rFonts w:cs="FrankRuehl"/>
      <w:szCs w:val="26"/>
      <w:lang w:eastAsia="he-IL"/>
    </w:rPr>
  </w:style>
  <w:style w:type="paragraph" w:customStyle="1" w:styleId="affffff3">
    <w:name w:val="היסט"/>
    <w:basedOn w:val="aa"/>
    <w:rsid w:val="00153950"/>
    <w:pPr>
      <w:ind w:left="709"/>
      <w:jc w:val="both"/>
    </w:pPr>
    <w:rPr>
      <w:rFonts w:ascii="Garamond" w:eastAsia="Calibri" w:hAnsi="Garamond" w:cs="David"/>
    </w:rPr>
  </w:style>
  <w:style w:type="paragraph" w:customStyle="1" w:styleId="affffff4">
    <w:name w:val="היסט_כפול"/>
    <w:basedOn w:val="aa"/>
    <w:rsid w:val="00153950"/>
    <w:pPr>
      <w:tabs>
        <w:tab w:val="left" w:pos="709"/>
      </w:tabs>
      <w:ind w:left="1418" w:hanging="1418"/>
      <w:jc w:val="both"/>
    </w:pPr>
    <w:rPr>
      <w:rFonts w:ascii="Garamond" w:eastAsia="Calibri" w:hAnsi="Garamond" w:cs="David"/>
    </w:rPr>
  </w:style>
  <w:style w:type="paragraph" w:customStyle="1" w:styleId="1f4">
    <w:name w:val="היסט_כפול1"/>
    <w:basedOn w:val="aa"/>
    <w:rsid w:val="00153950"/>
    <w:pPr>
      <w:tabs>
        <w:tab w:val="left" w:pos="1418"/>
      </w:tabs>
      <w:ind w:left="2126" w:hanging="2126"/>
      <w:jc w:val="both"/>
    </w:pPr>
    <w:rPr>
      <w:rFonts w:ascii="Garamond" w:eastAsia="Calibri" w:hAnsi="Garamond" w:cs="David"/>
    </w:rPr>
  </w:style>
  <w:style w:type="paragraph" w:customStyle="1" w:styleId="2f6">
    <w:name w:val="היסט_כפול2"/>
    <w:basedOn w:val="aa"/>
    <w:rsid w:val="00153950"/>
    <w:pPr>
      <w:tabs>
        <w:tab w:val="left" w:pos="1701"/>
      </w:tabs>
      <w:ind w:left="2127" w:hanging="1418"/>
      <w:jc w:val="both"/>
    </w:pPr>
    <w:rPr>
      <w:rFonts w:ascii="Garamond" w:eastAsia="Calibri" w:hAnsi="Garamond" w:cs="David"/>
    </w:rPr>
  </w:style>
  <w:style w:type="paragraph" w:customStyle="1" w:styleId="1f5">
    <w:name w:val="היסט1"/>
    <w:basedOn w:val="aa"/>
    <w:rsid w:val="00153950"/>
    <w:pPr>
      <w:spacing w:before="240"/>
      <w:ind w:left="709" w:hanging="709"/>
      <w:jc w:val="both"/>
    </w:pPr>
    <w:rPr>
      <w:rFonts w:ascii="Garamond" w:eastAsia="Calibri" w:hAnsi="Garamond" w:cs="David"/>
    </w:rPr>
  </w:style>
  <w:style w:type="paragraph" w:customStyle="1" w:styleId="2f7">
    <w:name w:val="היסט2"/>
    <w:basedOn w:val="aa"/>
    <w:rsid w:val="00153950"/>
    <w:pPr>
      <w:spacing w:before="240"/>
      <w:ind w:left="1418" w:hanging="709"/>
      <w:jc w:val="both"/>
    </w:pPr>
    <w:rPr>
      <w:rFonts w:ascii="Garamond" w:eastAsia="Calibri" w:hAnsi="Garamond" w:cs="David"/>
    </w:rPr>
  </w:style>
  <w:style w:type="paragraph" w:customStyle="1" w:styleId="3fb">
    <w:name w:val="היסט3"/>
    <w:basedOn w:val="aa"/>
    <w:rsid w:val="00153950"/>
    <w:pPr>
      <w:spacing w:before="240"/>
      <w:ind w:left="2836" w:hanging="1418"/>
      <w:jc w:val="both"/>
    </w:pPr>
    <w:rPr>
      <w:rFonts w:ascii="Garamond" w:eastAsia="Calibri" w:hAnsi="Garamond" w:cs="David"/>
    </w:rPr>
  </w:style>
  <w:style w:type="paragraph" w:customStyle="1" w:styleId="4f4">
    <w:name w:val="היסט4"/>
    <w:basedOn w:val="aa"/>
    <w:rsid w:val="00153950"/>
    <w:pPr>
      <w:spacing w:before="240"/>
      <w:ind w:left="4253" w:hanging="1418"/>
      <w:jc w:val="both"/>
    </w:pPr>
    <w:rPr>
      <w:rFonts w:ascii="Garamond" w:eastAsia="Calibri" w:hAnsi="Garamond" w:cs="David"/>
    </w:rPr>
  </w:style>
  <w:style w:type="paragraph" w:customStyle="1" w:styleId="affffff5">
    <w:name w:val="מחוץ_לשוליים"/>
    <w:basedOn w:val="aa"/>
    <w:rsid w:val="00153950"/>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a"/>
    <w:rsid w:val="00153950"/>
    <w:pPr>
      <w:ind w:left="1701" w:right="1134"/>
      <w:jc w:val="both"/>
    </w:pPr>
    <w:rPr>
      <w:rFonts w:ascii="Garamond" w:eastAsia="Calibri" w:hAnsi="Garamond" w:cs="David"/>
      <w:b/>
      <w:bCs/>
    </w:rPr>
  </w:style>
  <w:style w:type="paragraph" w:customStyle="1" w:styleId="2f8">
    <w:name w:val="ציטוט2"/>
    <w:basedOn w:val="aa"/>
    <w:rsid w:val="00153950"/>
    <w:pPr>
      <w:ind w:left="2552" w:right="1134"/>
      <w:jc w:val="both"/>
    </w:pPr>
    <w:rPr>
      <w:rFonts w:ascii="Garamond" w:eastAsia="Calibri" w:hAnsi="Garamond" w:cs="David"/>
      <w:bCs/>
    </w:rPr>
  </w:style>
  <w:style w:type="paragraph" w:customStyle="1" w:styleId="affffff6">
    <w:name w:val="קו פירמה"/>
    <w:basedOn w:val="aa"/>
    <w:rsid w:val="00153950"/>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a"/>
    <w:rsid w:val="00153950"/>
    <w:pPr>
      <w:ind w:left="1701" w:right="1134"/>
      <w:jc w:val="both"/>
    </w:pPr>
    <w:rPr>
      <w:rFonts w:ascii="Garamond" w:hAnsi="Garamond" w:cs="David"/>
      <w:bCs/>
      <w:lang w:eastAsia="he-IL"/>
    </w:rPr>
  </w:style>
  <w:style w:type="paragraph" w:customStyle="1" w:styleId="65">
    <w:name w:val="ממוספר 6"/>
    <w:basedOn w:val="57"/>
    <w:qFormat/>
    <w:rsid w:val="00153950"/>
    <w:pPr>
      <w:tabs>
        <w:tab w:val="clear" w:pos="360"/>
        <w:tab w:val="left" w:pos="2326"/>
      </w:tabs>
      <w:ind w:left="2326" w:hanging="1276"/>
    </w:pPr>
    <w:rPr>
      <w:color w:val="auto"/>
    </w:rPr>
  </w:style>
  <w:style w:type="paragraph" w:customStyle="1" w:styleId="2">
    <w:name w:val="נספח ממוספר 2"/>
    <w:basedOn w:val="2b"/>
    <w:rsid w:val="00153950"/>
    <w:pPr>
      <w:numPr>
        <w:ilvl w:val="1"/>
        <w:numId w:val="55"/>
      </w:numPr>
      <w:tabs>
        <w:tab w:val="num" w:pos="360"/>
      </w:tabs>
    </w:pPr>
    <w:rPr>
      <w:b w:val="0"/>
      <w:bCs w:val="0"/>
      <w:sz w:val="24"/>
      <w:szCs w:val="24"/>
    </w:rPr>
  </w:style>
  <w:style w:type="paragraph" w:customStyle="1" w:styleId="4-2">
    <w:name w:val="#4 - סעיף"/>
    <w:basedOn w:val="3d"/>
    <w:link w:val="4-Char1"/>
    <w:qFormat/>
    <w:rsid w:val="00153950"/>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153950"/>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153950"/>
    <w:rPr>
      <w:rFonts w:ascii="David" w:eastAsia="Times New Roman" w:hAnsi="David" w:cs="David"/>
      <w:sz w:val="24"/>
      <w:szCs w:val="24"/>
      <w:lang w:eastAsia="he-IL"/>
    </w:rPr>
  </w:style>
  <w:style w:type="paragraph" w:customStyle="1" w:styleId="5-1">
    <w:name w:val="#5 - סעיף"/>
    <w:basedOn w:val="aa"/>
    <w:rsid w:val="00153950"/>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153950"/>
    <w:pPr>
      <w:tabs>
        <w:tab w:val="left" w:pos="1334"/>
      </w:tabs>
      <w:ind w:left="0" w:firstLine="0"/>
      <w:outlineLvl w:val="9"/>
    </w:pPr>
    <w:rPr>
      <w:rFonts w:ascii="David" w:hAnsi="David"/>
      <w:b w:val="0"/>
      <w:bCs w:val="0"/>
      <w:noProof w:val="0"/>
      <w:color w:val="000000"/>
      <w:sz w:val="24"/>
      <w:szCs w:val="24"/>
    </w:rPr>
  </w:style>
  <w:style w:type="paragraph" w:customStyle="1" w:styleId="4-0">
    <w:name w:val="#4 - כותרת"/>
    <w:basedOn w:val="4-2"/>
    <w:next w:val="5-1"/>
    <w:link w:val="4-Char2"/>
    <w:uiPriority w:val="99"/>
    <w:rsid w:val="00153950"/>
    <w:pPr>
      <w:numPr>
        <w:ilvl w:val="3"/>
        <w:numId w:val="54"/>
      </w:numPr>
    </w:pPr>
    <w:rPr>
      <w:b/>
      <w:bCs/>
    </w:rPr>
  </w:style>
  <w:style w:type="character" w:customStyle="1" w:styleId="4-Char2">
    <w:name w:val="#4 - כותרת Char"/>
    <w:basedOn w:val="4-Char1"/>
    <w:link w:val="4-0"/>
    <w:uiPriority w:val="99"/>
    <w:rsid w:val="00153950"/>
    <w:rPr>
      <w:rFonts w:ascii="David" w:eastAsia="Times New Roman" w:hAnsi="David" w:cs="David"/>
      <w:b/>
      <w:bCs/>
      <w:sz w:val="24"/>
      <w:szCs w:val="24"/>
      <w:lang w:eastAsia="he-IL"/>
    </w:rPr>
  </w:style>
  <w:style w:type="paragraph" w:customStyle="1" w:styleId="affffff7">
    <w:name w:val="נדון"/>
    <w:basedOn w:val="aa"/>
    <w:next w:val="aa"/>
    <w:rsid w:val="00153950"/>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153950"/>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153950"/>
    <w:pPr>
      <w:keepNext/>
      <w:keepLines/>
      <w:widowControl/>
      <w:numPr>
        <w:ilvl w:val="5"/>
        <w:numId w:val="56"/>
      </w:numPr>
      <w:spacing w:after="240" w:line="360" w:lineRule="auto"/>
    </w:pPr>
    <w:rPr>
      <w:b w:val="0"/>
      <w:bCs w:val="0"/>
      <w:caps w:val="0"/>
      <w:noProof/>
      <w:spacing w:val="0"/>
      <w:sz w:val="24"/>
      <w:szCs w:val="24"/>
    </w:rPr>
  </w:style>
  <w:style w:type="paragraph" w:customStyle="1" w:styleId="5">
    <w:name w:val="רמה 5"/>
    <w:basedOn w:val="22"/>
    <w:link w:val="5Char"/>
    <w:rsid w:val="00153950"/>
    <w:pPr>
      <w:keepNext/>
      <w:keepLines/>
      <w:widowControl/>
      <w:numPr>
        <w:ilvl w:val="4"/>
        <w:numId w:val="56"/>
      </w:numPr>
      <w:spacing w:after="240" w:line="360" w:lineRule="auto"/>
    </w:pPr>
    <w:rPr>
      <w:b w:val="0"/>
      <w:bCs w:val="0"/>
      <w:caps w:val="0"/>
      <w:noProof/>
      <w:spacing w:val="0"/>
      <w:sz w:val="24"/>
      <w:szCs w:val="24"/>
    </w:rPr>
  </w:style>
  <w:style w:type="character" w:customStyle="1" w:styleId="6Char">
    <w:name w:val="רמה 6 Char"/>
    <w:link w:val="6"/>
    <w:rsid w:val="00153950"/>
    <w:rPr>
      <w:rFonts w:ascii="Times New Roman" w:eastAsia="Times New Roman" w:hAnsi="Times New Roman" w:cs="David"/>
      <w:noProof/>
      <w:sz w:val="24"/>
      <w:szCs w:val="24"/>
    </w:rPr>
  </w:style>
  <w:style w:type="character" w:customStyle="1" w:styleId="5Char">
    <w:name w:val="רמה 5 Char"/>
    <w:link w:val="5"/>
    <w:rsid w:val="00153950"/>
    <w:rPr>
      <w:rFonts w:ascii="Times New Roman" w:eastAsia="Times New Roman" w:hAnsi="Times New Roman" w:cs="David"/>
      <w:noProof/>
      <w:sz w:val="24"/>
      <w:szCs w:val="24"/>
    </w:rPr>
  </w:style>
  <w:style w:type="paragraph" w:customStyle="1" w:styleId="2f9">
    <w:name w:val="2 כניסות"/>
    <w:basedOn w:val="22"/>
    <w:rsid w:val="00153950"/>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a"/>
    <w:link w:val="3fe"/>
    <w:rsid w:val="00153950"/>
    <w:pPr>
      <w:spacing w:before="240" w:after="240" w:line="360" w:lineRule="auto"/>
      <w:ind w:left="1019"/>
      <w:jc w:val="both"/>
    </w:pPr>
    <w:rPr>
      <w:rFonts w:cs="David"/>
      <w:color w:val="000000"/>
    </w:rPr>
  </w:style>
  <w:style w:type="paragraph" w:customStyle="1" w:styleId="4f6">
    <w:name w:val="4 כניסות"/>
    <w:basedOn w:val="aa"/>
    <w:link w:val="4f7"/>
    <w:rsid w:val="00153950"/>
    <w:pPr>
      <w:snapToGrid w:val="0"/>
      <w:spacing w:before="240" w:after="240" w:line="360" w:lineRule="auto"/>
      <w:ind w:left="1640" w:hanging="448"/>
      <w:outlineLvl w:val="1"/>
    </w:pPr>
    <w:rPr>
      <w:rFonts w:cs="David"/>
    </w:rPr>
  </w:style>
  <w:style w:type="character" w:customStyle="1" w:styleId="4f7">
    <w:name w:val="4 כניסות תו"/>
    <w:basedOn w:val="ab"/>
    <w:link w:val="4f6"/>
    <w:rsid w:val="00153950"/>
    <w:rPr>
      <w:rFonts w:ascii="Times New Roman" w:eastAsia="Times New Roman" w:hAnsi="Times New Roman" w:cs="David"/>
      <w:sz w:val="24"/>
      <w:szCs w:val="24"/>
    </w:rPr>
  </w:style>
  <w:style w:type="paragraph" w:customStyle="1" w:styleId="5e">
    <w:name w:val="5 כניסות"/>
    <w:basedOn w:val="4f6"/>
    <w:link w:val="5f"/>
    <w:rsid w:val="00153950"/>
    <w:pPr>
      <w:tabs>
        <w:tab w:val="num" w:pos="3600"/>
      </w:tabs>
      <w:ind w:left="2043" w:hanging="992"/>
    </w:pPr>
    <w:rPr>
      <w:rFonts w:ascii="David" w:hAnsi="David"/>
    </w:rPr>
  </w:style>
  <w:style w:type="paragraph" w:customStyle="1" w:styleId="66">
    <w:name w:val="6 כניסות"/>
    <w:basedOn w:val="5e"/>
    <w:rsid w:val="00153950"/>
    <w:pPr>
      <w:tabs>
        <w:tab w:val="clear" w:pos="3600"/>
      </w:tabs>
      <w:ind w:left="2153" w:firstLine="0"/>
      <w:jc w:val="both"/>
      <w:outlineLvl w:val="9"/>
    </w:pPr>
  </w:style>
  <w:style w:type="character" w:customStyle="1" w:styleId="5f">
    <w:name w:val="5 כניסות תו"/>
    <w:basedOn w:val="4f7"/>
    <w:link w:val="5e"/>
    <w:rsid w:val="00153950"/>
    <w:rPr>
      <w:rFonts w:ascii="David" w:eastAsia="Times New Roman" w:hAnsi="David" w:cs="David"/>
      <w:sz w:val="24"/>
      <w:szCs w:val="24"/>
    </w:rPr>
  </w:style>
  <w:style w:type="character" w:customStyle="1" w:styleId="3fe">
    <w:name w:val="3 כניסות תו"/>
    <w:basedOn w:val="ab"/>
    <w:link w:val="3fd"/>
    <w:rsid w:val="00153950"/>
    <w:rPr>
      <w:rFonts w:ascii="Times New Roman" w:eastAsia="Times New Roman" w:hAnsi="Times New Roman" w:cs="David"/>
      <w:color w:val="000000"/>
      <w:sz w:val="24"/>
      <w:szCs w:val="24"/>
    </w:rPr>
  </w:style>
  <w:style w:type="character" w:customStyle="1" w:styleId="1f7">
    <w:name w:val="אזכור לא מזוהה1"/>
    <w:basedOn w:val="ab"/>
    <w:uiPriority w:val="99"/>
    <w:semiHidden/>
    <w:unhideWhenUsed/>
    <w:rsid w:val="00153950"/>
    <w:rPr>
      <w:color w:val="605E5C"/>
      <w:shd w:val="clear" w:color="auto" w:fill="E1DFDD"/>
    </w:rPr>
  </w:style>
  <w:style w:type="paragraph" w:customStyle="1" w:styleId="affffff8">
    <w:name w:val="נספחי מכרז"/>
    <w:basedOn w:val="afffffc"/>
    <w:link w:val="affffff9"/>
    <w:rsid w:val="0015395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9">
    <w:name w:val="נספחי מכרז תו"/>
    <w:basedOn w:val="afffffd"/>
    <w:link w:val="affffff8"/>
    <w:rsid w:val="00153950"/>
    <w:rPr>
      <w:rFonts w:ascii="David" w:eastAsia="Times New Roman" w:hAnsi="David" w:cs="David"/>
      <w:b/>
      <w:bCs/>
      <w:sz w:val="36"/>
      <w:szCs w:val="36"/>
      <w:u w:val="single"/>
    </w:rPr>
  </w:style>
  <w:style w:type="paragraph" w:customStyle="1" w:styleId="01-">
    <w:name w:val="0.1 - הסכם"/>
    <w:basedOn w:val="aa"/>
    <w:link w:val="01-Char"/>
    <w:rsid w:val="00153950"/>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b"/>
    <w:link w:val="01-"/>
    <w:rsid w:val="00153950"/>
    <w:rPr>
      <w:rFonts w:ascii="David" w:eastAsia="Times New Roman" w:hAnsi="David" w:cs="David"/>
      <w:b/>
      <w:bCs/>
      <w:caps/>
      <w:kern w:val="40"/>
      <w:sz w:val="26"/>
      <w:szCs w:val="26"/>
      <w:u w:val="single"/>
    </w:rPr>
  </w:style>
  <w:style w:type="paragraph" w:customStyle="1" w:styleId="affffffa">
    <w:name w:val="ב"/>
    <w:basedOn w:val="11"/>
    <w:link w:val="affffffb"/>
    <w:qFormat/>
    <w:rsid w:val="00153950"/>
    <w:pPr>
      <w:numPr>
        <w:numId w:val="0"/>
      </w:numPr>
      <w:ind w:left="360" w:hanging="72"/>
    </w:pPr>
  </w:style>
  <w:style w:type="paragraph" w:customStyle="1" w:styleId="afffa">
    <w:name w:val="ג"/>
    <w:basedOn w:val="22"/>
    <w:link w:val="affffffc"/>
    <w:qFormat/>
    <w:rsid w:val="00153950"/>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153950"/>
    <w:pPr>
      <w:tabs>
        <w:tab w:val="num" w:pos="1588"/>
      </w:tabs>
      <w:ind w:left="1588" w:hanging="1021"/>
    </w:pPr>
    <w:rPr>
      <w:bCs/>
      <w:noProof/>
      <w:color w:val="auto"/>
      <w:szCs w:val="28"/>
    </w:rPr>
  </w:style>
  <w:style w:type="paragraph" w:customStyle="1" w:styleId="afffffff">
    <w:name w:val="ה"/>
    <w:basedOn w:val="4-2"/>
    <w:link w:val="afffffff0"/>
    <w:qFormat/>
    <w:rsid w:val="00153950"/>
    <w:pPr>
      <w:ind w:left="1587" w:hanging="340"/>
    </w:pPr>
    <w:rPr>
      <w:b/>
      <w:noProof/>
    </w:rPr>
  </w:style>
  <w:style w:type="paragraph" w:customStyle="1" w:styleId="afffffff1">
    <w:name w:val="ו"/>
    <w:basedOn w:val="4-2"/>
    <w:link w:val="afffffff2"/>
    <w:qFormat/>
    <w:rsid w:val="00153950"/>
    <w:pPr>
      <w:ind w:left="3402" w:hanging="1814"/>
    </w:pPr>
    <w:rPr>
      <w:noProof/>
    </w:rPr>
  </w:style>
  <w:style w:type="character" w:customStyle="1" w:styleId="afffffff0">
    <w:name w:val="ה תו"/>
    <w:basedOn w:val="4-Char1"/>
    <w:link w:val="afffffff"/>
    <w:rsid w:val="00153950"/>
    <w:rPr>
      <w:rFonts w:ascii="David" w:eastAsia="Times New Roman" w:hAnsi="David" w:cs="David"/>
      <w:b/>
      <w:noProof/>
      <w:sz w:val="24"/>
      <w:szCs w:val="24"/>
      <w:lang w:eastAsia="he-IL"/>
    </w:rPr>
  </w:style>
  <w:style w:type="paragraph" w:customStyle="1" w:styleId="afffffff3">
    <w:name w:val="ז"/>
    <w:basedOn w:val="4-2"/>
    <w:qFormat/>
    <w:rsid w:val="00153950"/>
    <w:pPr>
      <w:tabs>
        <w:tab w:val="num" w:pos="2495"/>
      </w:tabs>
      <w:ind w:left="4026" w:hanging="2041"/>
    </w:pPr>
    <w:rPr>
      <w:noProof/>
    </w:rPr>
  </w:style>
  <w:style w:type="character" w:customStyle="1" w:styleId="afffffff2">
    <w:name w:val="ו תו"/>
    <w:basedOn w:val="4-Char1"/>
    <w:link w:val="afffffff1"/>
    <w:rsid w:val="00153950"/>
    <w:rPr>
      <w:rFonts w:ascii="David" w:eastAsia="Times New Roman" w:hAnsi="David" w:cs="David"/>
      <w:noProof/>
      <w:sz w:val="24"/>
      <w:szCs w:val="24"/>
      <w:lang w:eastAsia="he-IL"/>
    </w:rPr>
  </w:style>
  <w:style w:type="character" w:customStyle="1" w:styleId="affffffe">
    <w:name w:val="ד תו"/>
    <w:basedOn w:val="ab"/>
    <w:link w:val="affffffd"/>
    <w:rsid w:val="00153950"/>
    <w:rPr>
      <w:rFonts w:ascii="David" w:eastAsia="Times New Roman" w:hAnsi="David" w:cs="David"/>
      <w:bCs/>
      <w:noProof/>
      <w:sz w:val="24"/>
      <w:szCs w:val="28"/>
      <w:lang w:eastAsia="he-IL"/>
    </w:rPr>
  </w:style>
  <w:style w:type="paragraph" w:customStyle="1" w:styleId="afffffff4">
    <w:name w:val="א"/>
    <w:basedOn w:val="aa"/>
    <w:link w:val="afffffff5"/>
    <w:rsid w:val="00153950"/>
    <w:pPr>
      <w:spacing w:line="360" w:lineRule="auto"/>
      <w:jc w:val="center"/>
    </w:pPr>
    <w:rPr>
      <w:rFonts w:cs="David"/>
      <w:b/>
      <w:bCs/>
      <w:sz w:val="44"/>
      <w:szCs w:val="72"/>
    </w:rPr>
  </w:style>
  <w:style w:type="character" w:customStyle="1" w:styleId="afffffff5">
    <w:name w:val="א תו"/>
    <w:basedOn w:val="ab"/>
    <w:link w:val="afffffff4"/>
    <w:rsid w:val="00153950"/>
    <w:rPr>
      <w:rFonts w:ascii="Times New Roman" w:eastAsia="Times New Roman" w:hAnsi="Times New Roman" w:cs="David"/>
      <w:b/>
      <w:bCs/>
      <w:sz w:val="44"/>
      <w:szCs w:val="72"/>
    </w:rPr>
  </w:style>
  <w:style w:type="paragraph" w:customStyle="1" w:styleId="67">
    <w:name w:val="פסקה 6"/>
    <w:basedOn w:val="aa"/>
    <w:rsid w:val="00153950"/>
    <w:pPr>
      <w:ind w:left="3175"/>
      <w:jc w:val="both"/>
    </w:pPr>
    <w:rPr>
      <w:rFonts w:cs="David"/>
      <w:lang w:eastAsia="he-IL"/>
    </w:rPr>
  </w:style>
  <w:style w:type="character" w:customStyle="1" w:styleId="2fa">
    <w:name w:val="אזכור לא מזוהה2"/>
    <w:basedOn w:val="ab"/>
    <w:uiPriority w:val="99"/>
    <w:semiHidden/>
    <w:unhideWhenUsed/>
    <w:rsid w:val="00153950"/>
    <w:rPr>
      <w:color w:val="605E5C"/>
      <w:shd w:val="clear" w:color="auto" w:fill="E1DFDD"/>
    </w:rPr>
  </w:style>
  <w:style w:type="character" w:customStyle="1" w:styleId="311">
    <w:name w:val="ממוספר 3 תו1"/>
    <w:basedOn w:val="ab"/>
    <w:link w:val="3f0"/>
    <w:rsid w:val="00153950"/>
    <w:rPr>
      <w:rFonts w:ascii="Times New Roman" w:eastAsia="Times New Roman" w:hAnsi="Times New Roman" w:cs="David"/>
      <w:sz w:val="24"/>
      <w:szCs w:val="24"/>
    </w:rPr>
  </w:style>
  <w:style w:type="paragraph" w:customStyle="1" w:styleId="5f0">
    <w:name w:val="ממוספר 5"/>
    <w:basedOn w:val="46"/>
    <w:rsid w:val="00153950"/>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b"/>
    <w:link w:val="afffa"/>
    <w:rsid w:val="00153950"/>
    <w:rPr>
      <w:rFonts w:ascii="David" w:eastAsia="Times New Roman" w:hAnsi="David" w:cs="David"/>
      <w:b/>
      <w:bCs/>
      <w:caps/>
      <w:spacing w:val="15"/>
      <w:sz w:val="32"/>
      <w:szCs w:val="32"/>
    </w:rPr>
  </w:style>
  <w:style w:type="character" w:customStyle="1" w:styleId="affffffb">
    <w:name w:val="ב תו"/>
    <w:basedOn w:val="ab"/>
    <w:link w:val="affffffa"/>
    <w:rsid w:val="00153950"/>
    <w:rPr>
      <w:rFonts w:ascii="David" w:eastAsia="Times New Roman" w:hAnsi="David" w:cs="David"/>
      <w:b/>
      <w:bCs/>
      <w:caps/>
      <w:spacing w:val="15"/>
      <w:sz w:val="36"/>
      <w:szCs w:val="36"/>
    </w:rPr>
  </w:style>
  <w:style w:type="character" w:customStyle="1" w:styleId="normaltextrun">
    <w:name w:val="normaltextrun"/>
    <w:basedOn w:val="ab"/>
    <w:rsid w:val="00153950"/>
  </w:style>
  <w:style w:type="character" w:customStyle="1" w:styleId="afffff2">
    <w:name w:val="הגדרות תו"/>
    <w:basedOn w:val="ab"/>
    <w:link w:val="afffff1"/>
    <w:rsid w:val="00153950"/>
    <w:rPr>
      <w:rFonts w:ascii="Times New Roman" w:eastAsia="Times New Roman" w:hAnsi="Times New Roman" w:cs="David"/>
      <w:sz w:val="20"/>
      <w:szCs w:val="24"/>
      <w:lang w:eastAsia="he-IL"/>
    </w:rPr>
  </w:style>
  <w:style w:type="character" w:customStyle="1" w:styleId="3ff">
    <w:name w:val="אזכור לא מזוהה3"/>
    <w:basedOn w:val="ab"/>
    <w:uiPriority w:val="99"/>
    <w:semiHidden/>
    <w:unhideWhenUsed/>
    <w:rsid w:val="00153950"/>
    <w:rPr>
      <w:color w:val="605E5C"/>
      <w:shd w:val="clear" w:color="auto" w:fill="E1DFDD"/>
    </w:rPr>
  </w:style>
  <w:style w:type="character" w:customStyle="1" w:styleId="4f8">
    <w:name w:val="אזכור לא מזוהה4"/>
    <w:basedOn w:val="ab"/>
    <w:uiPriority w:val="99"/>
    <w:semiHidden/>
    <w:unhideWhenUsed/>
    <w:rsid w:val="00153950"/>
    <w:rPr>
      <w:color w:val="605E5C"/>
      <w:shd w:val="clear" w:color="auto" w:fill="E1DFDD"/>
    </w:rPr>
  </w:style>
  <w:style w:type="paragraph" w:customStyle="1" w:styleId="TableParagraph">
    <w:name w:val="Table Paragraph"/>
    <w:basedOn w:val="aa"/>
    <w:uiPriority w:val="1"/>
    <w:qFormat/>
    <w:rsid w:val="00153950"/>
    <w:pPr>
      <w:widowControl w:val="0"/>
      <w:autoSpaceDE w:val="0"/>
      <w:autoSpaceDN w:val="0"/>
      <w:bidi w:val="0"/>
    </w:pPr>
    <w:rPr>
      <w:rFonts w:ascii="Arial" w:eastAsia="Arial" w:hAnsi="Arial" w:cs="Arial"/>
      <w:sz w:val="22"/>
      <w:szCs w:val="22"/>
    </w:rPr>
  </w:style>
  <w:style w:type="character" w:customStyle="1" w:styleId="5f1">
    <w:name w:val="אזכור לא מזוהה5"/>
    <w:basedOn w:val="ab"/>
    <w:uiPriority w:val="99"/>
    <w:semiHidden/>
    <w:unhideWhenUsed/>
    <w:rsid w:val="00153950"/>
    <w:rPr>
      <w:color w:val="605E5C"/>
      <w:shd w:val="clear" w:color="auto" w:fill="E1DFDD"/>
    </w:rPr>
  </w:style>
  <w:style w:type="paragraph" w:customStyle="1" w:styleId="afffffff6">
    <w:name w:val="כותרת נספח לפרק"/>
    <w:basedOn w:val="1-0"/>
    <w:autoRedefine/>
    <w:qFormat/>
    <w:rsid w:val="00153950"/>
    <w:pPr>
      <w:outlineLvl w:val="0"/>
    </w:pPr>
    <w:rPr>
      <w:sz w:val="40"/>
      <w:szCs w:val="40"/>
    </w:rPr>
  </w:style>
  <w:style w:type="character" w:customStyle="1" w:styleId="68">
    <w:name w:val="אזכור לא מזוהה6"/>
    <w:basedOn w:val="ab"/>
    <w:uiPriority w:val="99"/>
    <w:semiHidden/>
    <w:unhideWhenUsed/>
    <w:rsid w:val="00153950"/>
    <w:rPr>
      <w:color w:val="605E5C"/>
      <w:shd w:val="clear" w:color="auto" w:fill="E1DFDD"/>
    </w:rPr>
  </w:style>
  <w:style w:type="table" w:customStyle="1" w:styleId="1f8">
    <w:name w:val="רשת טבלה1"/>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c"/>
    <w:next w:val="ae"/>
    <w:uiPriority w:val="59"/>
    <w:rsid w:val="00153950"/>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b"/>
    <w:uiPriority w:val="99"/>
    <w:semiHidden/>
    <w:unhideWhenUsed/>
    <w:rsid w:val="00153950"/>
    <w:rPr>
      <w:color w:val="605E5C"/>
      <w:shd w:val="clear" w:color="auto" w:fill="E1DFDD"/>
    </w:rPr>
  </w:style>
  <w:style w:type="character" w:customStyle="1" w:styleId="82">
    <w:name w:val="אזכור לא מזוהה8"/>
    <w:basedOn w:val="ab"/>
    <w:uiPriority w:val="99"/>
    <w:semiHidden/>
    <w:unhideWhenUsed/>
    <w:rsid w:val="001539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axinfo.taxes.gov.il/gmishurim/firstPage.aspx"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eader" Target="header4.xml"/><Relationship Id="rId22" Type="http://schemas.microsoft.com/office/2016/09/relationships/commentsIds" Target="commentsId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1F9668-A21F-4963-B76C-AD8B8E4825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35</Pages>
  <Words>6241</Words>
  <Characters>31207</Characters>
  <Application>Microsoft Office Word</Application>
  <DocSecurity>0</DocSecurity>
  <Lines>260</Lines>
  <Paragraphs>74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37374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 בן-שימול</dc:creator>
  <cp:keywords/>
  <dc:description/>
  <cp:lastModifiedBy>עמרי נצר</cp:lastModifiedBy>
  <cp:revision>4</cp:revision>
  <dcterms:created xsi:type="dcterms:W3CDTF">2022-09-20T11:27:00Z</dcterms:created>
  <dcterms:modified xsi:type="dcterms:W3CDTF">2022-09-20T11:33:00Z</dcterms:modified>
</cp:coreProperties>
</file>